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035" w:rsidRPr="000C057B" w:rsidRDefault="00375035" w:rsidP="003750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057B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«Детский сад № 10 общеразвивающего вида с приоритетным осуществлением деятельности по физическому направлению развития детей»</w:t>
      </w:r>
    </w:p>
    <w:p w:rsidR="00375035" w:rsidRDefault="00375035" w:rsidP="003750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5035" w:rsidRDefault="00375035" w:rsidP="003750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1F5C">
        <w:rPr>
          <w:rFonts w:ascii="Times New Roman" w:hAnsi="Times New Roman" w:cs="Times New Roman"/>
          <w:sz w:val="28"/>
          <w:szCs w:val="28"/>
        </w:rPr>
        <w:t>Учитель-логопед А. Ю. Квашнина</w:t>
      </w:r>
    </w:p>
    <w:p w:rsidR="007C402B" w:rsidRDefault="00375035" w:rsidP="007C402B">
      <w:pPr>
        <w:pStyle w:val="a4"/>
        <w:tabs>
          <w:tab w:val="left" w:pos="317"/>
        </w:tabs>
        <w:spacing w:after="0" w:line="240" w:lineRule="auto"/>
        <w:ind w:left="33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0C057B">
        <w:rPr>
          <w:rFonts w:ascii="Times New Roman" w:hAnsi="Times New Roman"/>
          <w:sz w:val="28"/>
          <w:szCs w:val="28"/>
        </w:rPr>
        <w:t xml:space="preserve">Тема логопедической недели: </w:t>
      </w:r>
      <w:r w:rsidR="007C402B" w:rsidRPr="007C402B">
        <w:rPr>
          <w:rFonts w:ascii="Times New Roman" w:hAnsi="Times New Roman"/>
          <w:b/>
          <w:sz w:val="28"/>
          <w:szCs w:val="28"/>
          <w:lang w:eastAsia="en-US"/>
        </w:rPr>
        <w:t>«Профилактика речевых нарушений дошкольников как фактор успешного обучения в школе»</w:t>
      </w:r>
    </w:p>
    <w:p w:rsidR="00375035" w:rsidRPr="000C057B" w:rsidRDefault="00375035" w:rsidP="003750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402B" w:rsidRDefault="00375035" w:rsidP="007C40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 проведения с 13.11.2017 – 17.11.2017</w:t>
      </w:r>
    </w:p>
    <w:p w:rsidR="00375035" w:rsidRDefault="00375035" w:rsidP="003750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540"/>
        <w:gridCol w:w="2120"/>
        <w:gridCol w:w="1134"/>
        <w:gridCol w:w="567"/>
        <w:gridCol w:w="2551"/>
        <w:gridCol w:w="2268"/>
        <w:gridCol w:w="1134"/>
      </w:tblGrid>
      <w:tr w:rsidR="00375035" w:rsidTr="007D0E0C">
        <w:tc>
          <w:tcPr>
            <w:tcW w:w="540" w:type="dxa"/>
          </w:tcPr>
          <w:p w:rsidR="00375035" w:rsidRDefault="00375035" w:rsidP="007D0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20" w:type="dxa"/>
          </w:tcPr>
          <w:p w:rsidR="00375035" w:rsidRDefault="00375035" w:rsidP="007D0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проведенных мероприятий</w:t>
            </w:r>
          </w:p>
        </w:tc>
        <w:tc>
          <w:tcPr>
            <w:tcW w:w="1134" w:type="dxa"/>
          </w:tcPr>
          <w:p w:rsidR="00375035" w:rsidRDefault="00375035" w:rsidP="007D0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567" w:type="dxa"/>
          </w:tcPr>
          <w:p w:rsidR="00375035" w:rsidRDefault="00375035" w:rsidP="007D0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2551" w:type="dxa"/>
          </w:tcPr>
          <w:p w:rsidR="00375035" w:rsidRDefault="00375035" w:rsidP="007D0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удалось</w:t>
            </w:r>
          </w:p>
        </w:tc>
        <w:tc>
          <w:tcPr>
            <w:tcW w:w="2268" w:type="dxa"/>
          </w:tcPr>
          <w:p w:rsidR="00375035" w:rsidRDefault="00375035" w:rsidP="007D0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Трудности и проблемы</w:t>
            </w:r>
          </w:p>
        </w:tc>
        <w:tc>
          <w:tcPr>
            <w:tcW w:w="1134" w:type="dxa"/>
          </w:tcPr>
          <w:p w:rsidR="00375035" w:rsidRDefault="00375035" w:rsidP="007D0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наличии приложений</w:t>
            </w:r>
          </w:p>
        </w:tc>
      </w:tr>
      <w:tr w:rsidR="00375035" w:rsidTr="007D0E0C">
        <w:tc>
          <w:tcPr>
            <w:tcW w:w="540" w:type="dxa"/>
          </w:tcPr>
          <w:p w:rsidR="00375035" w:rsidRPr="000C057B" w:rsidRDefault="00375035" w:rsidP="007D0E0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375035" w:rsidRPr="002410D2" w:rsidRDefault="007C402B" w:rsidP="007D0E0C">
            <w:pPr>
              <w:rPr>
                <w:rFonts w:ascii="Times New Roman" w:hAnsi="Times New Roman" w:cs="Times New Roman"/>
              </w:rPr>
            </w:pPr>
            <w:r w:rsidRPr="000F4ECA">
              <w:rPr>
                <w:rFonts w:ascii="Times New Roman" w:hAnsi="Times New Roman"/>
                <w:sz w:val="24"/>
                <w:szCs w:val="24"/>
                <w:lang w:eastAsia="en-US"/>
              </w:rPr>
              <w:t>Семинар-практикум «Развитие фонематического слуха у детей дошкольного возраста»</w:t>
            </w:r>
          </w:p>
        </w:tc>
        <w:tc>
          <w:tcPr>
            <w:tcW w:w="1134" w:type="dxa"/>
          </w:tcPr>
          <w:p w:rsidR="00375035" w:rsidRPr="002410D2" w:rsidRDefault="00375035" w:rsidP="007C402B">
            <w:pPr>
              <w:jc w:val="both"/>
              <w:rPr>
                <w:rFonts w:ascii="Times New Roman" w:hAnsi="Times New Roman" w:cs="Times New Roman"/>
              </w:rPr>
            </w:pPr>
            <w:r w:rsidRPr="002410D2">
              <w:rPr>
                <w:rFonts w:ascii="Times New Roman" w:hAnsi="Times New Roman" w:cs="Times New Roman"/>
              </w:rPr>
              <w:t xml:space="preserve">Воспитатели </w:t>
            </w:r>
            <w:r w:rsidR="007C402B">
              <w:rPr>
                <w:rFonts w:ascii="Times New Roman" w:hAnsi="Times New Roman" w:cs="Times New Roman"/>
              </w:rPr>
              <w:t xml:space="preserve"> и узкие специалисты </w:t>
            </w:r>
            <w:r w:rsidRPr="002410D2">
              <w:rPr>
                <w:rFonts w:ascii="Times New Roman" w:hAnsi="Times New Roman" w:cs="Times New Roman"/>
              </w:rPr>
              <w:t>ДОО</w:t>
            </w:r>
          </w:p>
        </w:tc>
        <w:tc>
          <w:tcPr>
            <w:tcW w:w="567" w:type="dxa"/>
          </w:tcPr>
          <w:p w:rsidR="00375035" w:rsidRPr="002410D2" w:rsidRDefault="007C402B" w:rsidP="00905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05C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51" w:type="dxa"/>
          </w:tcPr>
          <w:p w:rsidR="00375035" w:rsidRPr="002410D2" w:rsidRDefault="00375035" w:rsidP="007C402B">
            <w:pPr>
              <w:jc w:val="both"/>
              <w:rPr>
                <w:rFonts w:ascii="Times New Roman" w:hAnsi="Times New Roman" w:cs="Times New Roman"/>
              </w:rPr>
            </w:pPr>
            <w:r w:rsidRPr="002410D2">
              <w:rPr>
                <w:rFonts w:ascii="Times New Roman" w:hAnsi="Times New Roman" w:cs="Times New Roman"/>
              </w:rPr>
              <w:t xml:space="preserve">Педагоги являлись активными участниками семинара, </w:t>
            </w:r>
            <w:r>
              <w:rPr>
                <w:rFonts w:ascii="Times New Roman" w:hAnsi="Times New Roman" w:cs="Times New Roman"/>
              </w:rPr>
              <w:t xml:space="preserve">уточняли свои знания  по развитию </w:t>
            </w:r>
            <w:r w:rsidR="007C402B">
              <w:rPr>
                <w:rFonts w:ascii="Times New Roman" w:hAnsi="Times New Roman" w:cs="Times New Roman"/>
              </w:rPr>
              <w:t>фонематического слуха</w:t>
            </w:r>
            <w:r>
              <w:rPr>
                <w:rFonts w:ascii="Times New Roman" w:hAnsi="Times New Roman" w:cs="Times New Roman"/>
              </w:rPr>
              <w:t xml:space="preserve"> у детей.</w:t>
            </w:r>
          </w:p>
        </w:tc>
        <w:tc>
          <w:tcPr>
            <w:tcW w:w="2268" w:type="dxa"/>
          </w:tcPr>
          <w:p w:rsidR="00375035" w:rsidRPr="002410D2" w:rsidRDefault="00375035" w:rsidP="007D0E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75035" w:rsidRPr="002410D2" w:rsidRDefault="00905CE5" w:rsidP="00905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Конспект прилагается ниже</w:t>
            </w:r>
          </w:p>
        </w:tc>
      </w:tr>
      <w:tr w:rsidR="00375035" w:rsidTr="007D0E0C">
        <w:tc>
          <w:tcPr>
            <w:tcW w:w="540" w:type="dxa"/>
          </w:tcPr>
          <w:p w:rsidR="00375035" w:rsidRPr="000C057B" w:rsidRDefault="00375035" w:rsidP="007D0E0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7C402B" w:rsidRDefault="007C402B" w:rsidP="00905CE5">
            <w:pPr>
              <w:pStyle w:val="a4"/>
              <w:numPr>
                <w:ilvl w:val="0"/>
                <w:numId w:val="2"/>
              </w:numPr>
              <w:ind w:left="27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4ECA">
              <w:rPr>
                <w:rFonts w:ascii="Times New Roman" w:hAnsi="Times New Roman"/>
                <w:sz w:val="24"/>
                <w:szCs w:val="24"/>
                <w:lang w:eastAsia="en-US"/>
              </w:rPr>
              <w:t>Консультация в форме презентации «Профилактика дисграфии у дошкольников»</w:t>
            </w:r>
          </w:p>
          <w:p w:rsidR="007C402B" w:rsidRPr="007C402B" w:rsidRDefault="007C402B" w:rsidP="00905CE5">
            <w:pPr>
              <w:pStyle w:val="a4"/>
              <w:numPr>
                <w:ilvl w:val="0"/>
                <w:numId w:val="2"/>
              </w:numPr>
              <w:tabs>
                <w:tab w:val="left" w:pos="317"/>
              </w:tabs>
              <w:ind w:left="27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C402B">
              <w:rPr>
                <w:rFonts w:ascii="Times New Roman" w:hAnsi="Times New Roman"/>
                <w:sz w:val="24"/>
                <w:szCs w:val="24"/>
                <w:lang w:eastAsia="en-US"/>
              </w:rPr>
              <w:t>«Методическая мозаика»:</w:t>
            </w:r>
          </w:p>
          <w:p w:rsidR="00375035" w:rsidRPr="002F7E97" w:rsidRDefault="007C402B" w:rsidP="007C402B">
            <w:pPr>
              <w:ind w:left="27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Мастер-классы </w:t>
            </w:r>
            <w:r w:rsidRPr="000F4ECA">
              <w:rPr>
                <w:rFonts w:ascii="Times New Roman" w:hAnsi="Times New Roman"/>
                <w:sz w:val="24"/>
                <w:szCs w:val="24"/>
                <w:lang w:eastAsia="en-US"/>
              </w:rPr>
              <w:t>«Игры и игровые упражнения, направленные на профилактику дисграфии в младшем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F4ECA">
              <w:rPr>
                <w:rFonts w:ascii="Times New Roman" w:hAnsi="Times New Roman"/>
                <w:sz w:val="24"/>
                <w:szCs w:val="24"/>
                <w:lang w:eastAsia="en-US"/>
              </w:rPr>
              <w:t>среднем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старшем</w:t>
            </w:r>
            <w:r w:rsidRPr="000F4EC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дошкольном возрасте»</w:t>
            </w:r>
          </w:p>
        </w:tc>
        <w:tc>
          <w:tcPr>
            <w:tcW w:w="1134" w:type="dxa"/>
          </w:tcPr>
          <w:p w:rsidR="00375035" w:rsidRPr="002410D2" w:rsidRDefault="00375035" w:rsidP="007C402B">
            <w:pPr>
              <w:jc w:val="both"/>
              <w:rPr>
                <w:rFonts w:ascii="Times New Roman" w:hAnsi="Times New Roman" w:cs="Times New Roman"/>
              </w:rPr>
            </w:pPr>
            <w:r w:rsidRPr="002410D2">
              <w:rPr>
                <w:rFonts w:ascii="Times New Roman" w:hAnsi="Times New Roman" w:cs="Times New Roman"/>
              </w:rPr>
              <w:t xml:space="preserve">Воспитатели </w:t>
            </w:r>
            <w:r w:rsidR="007C402B">
              <w:rPr>
                <w:rFonts w:ascii="Times New Roman" w:hAnsi="Times New Roman" w:cs="Times New Roman"/>
              </w:rPr>
              <w:t xml:space="preserve">и узкие специалисты </w:t>
            </w:r>
            <w:r w:rsidRPr="002410D2">
              <w:rPr>
                <w:rFonts w:ascii="Times New Roman" w:hAnsi="Times New Roman" w:cs="Times New Roman"/>
              </w:rPr>
              <w:t>ДОО</w:t>
            </w:r>
          </w:p>
        </w:tc>
        <w:tc>
          <w:tcPr>
            <w:tcW w:w="567" w:type="dxa"/>
          </w:tcPr>
          <w:p w:rsidR="00375035" w:rsidRPr="002410D2" w:rsidRDefault="00905CE5" w:rsidP="007D0E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551" w:type="dxa"/>
          </w:tcPr>
          <w:p w:rsidR="00E21D2D" w:rsidRDefault="00905CE5" w:rsidP="00905C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Педагогам был представлен для ознакомления новый материал в форме слайдовой презентации. Далее  воспитателям были представлены интересные мастер классы с разнообразными играми и игровыми упражнениями на профилактику у дошкольников дисграфии. </w:t>
            </w:r>
          </w:p>
          <w:p w:rsidR="00905CE5" w:rsidRDefault="00905CE5" w:rsidP="00905C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 приняли участие в нескольких играх под руководством ведущих</w:t>
            </w:r>
            <w:r w:rsidR="00E21D2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75035" w:rsidRPr="002410D2" w:rsidRDefault="00375035" w:rsidP="007D0E0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75035" w:rsidRPr="002410D2" w:rsidRDefault="00375035" w:rsidP="007D0E0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75035" w:rsidRPr="002410D2" w:rsidRDefault="00905CE5" w:rsidP="007D0E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410D2">
              <w:rPr>
                <w:rFonts w:ascii="Times New Roman" w:hAnsi="Times New Roman"/>
              </w:rPr>
              <w:t>лайдовая презентация</w:t>
            </w:r>
            <w:r w:rsidR="00940FC6">
              <w:rPr>
                <w:rFonts w:ascii="Times New Roman" w:hAnsi="Times New Roman"/>
              </w:rPr>
              <w:t xml:space="preserve"> приложена отдельным файлом к электронному письму</w:t>
            </w:r>
          </w:p>
        </w:tc>
      </w:tr>
      <w:tr w:rsidR="001F55AE" w:rsidTr="007D0E0C">
        <w:tc>
          <w:tcPr>
            <w:tcW w:w="540" w:type="dxa"/>
          </w:tcPr>
          <w:p w:rsidR="001F55AE" w:rsidRPr="000C057B" w:rsidRDefault="001F55AE" w:rsidP="007D0E0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1F55AE" w:rsidRDefault="001F55AE" w:rsidP="007C402B">
            <w:pPr>
              <w:pStyle w:val="a4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«Методическая мозаика»:</w:t>
            </w:r>
          </w:p>
          <w:p w:rsidR="001F55AE" w:rsidRDefault="001F55AE" w:rsidP="007C402B">
            <w:pPr>
              <w:pStyle w:val="a4"/>
              <w:numPr>
                <w:ilvl w:val="0"/>
                <w:numId w:val="3"/>
              </w:numPr>
              <w:tabs>
                <w:tab w:val="left" w:pos="317"/>
              </w:tabs>
              <w:ind w:left="0" w:firstLine="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05A1">
              <w:rPr>
                <w:rFonts w:ascii="Times New Roman" w:hAnsi="Times New Roman"/>
                <w:sz w:val="24"/>
                <w:szCs w:val="24"/>
                <w:lang w:eastAsia="en-US"/>
              </w:rPr>
              <w:t>«КВН»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(мероприятие для детей подготовительной группы) </w:t>
            </w:r>
          </w:p>
          <w:p w:rsidR="001F55AE" w:rsidRDefault="001F55AE" w:rsidP="007C402B">
            <w:pPr>
              <w:pStyle w:val="a4"/>
              <w:numPr>
                <w:ilvl w:val="0"/>
                <w:numId w:val="3"/>
              </w:numPr>
              <w:tabs>
                <w:tab w:val="left" w:pos="317"/>
              </w:tabs>
              <w:ind w:left="0" w:firstLine="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Просмотр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видео-занятия в младшей группе</w:t>
            </w:r>
          </w:p>
          <w:p w:rsidR="001F55AE" w:rsidRPr="007C402B" w:rsidRDefault="001F55AE" w:rsidP="007C402B">
            <w:pPr>
              <w:pStyle w:val="a4"/>
              <w:numPr>
                <w:ilvl w:val="0"/>
                <w:numId w:val="3"/>
              </w:numPr>
              <w:tabs>
                <w:tab w:val="left" w:pos="317"/>
              </w:tabs>
              <w:ind w:left="0" w:firstLine="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Работа с родителями младших групп в рамках «Семейной гостиной»: «Развитие фонематического слуха у малышей»</w:t>
            </w:r>
          </w:p>
        </w:tc>
        <w:tc>
          <w:tcPr>
            <w:tcW w:w="1134" w:type="dxa"/>
          </w:tcPr>
          <w:p w:rsidR="001F55AE" w:rsidRDefault="001F55AE" w:rsidP="007D0E0C">
            <w:pPr>
              <w:jc w:val="center"/>
              <w:rPr>
                <w:rFonts w:ascii="Times New Roman" w:hAnsi="Times New Roman" w:cs="Times New Roman"/>
              </w:rPr>
            </w:pPr>
            <w:r w:rsidRPr="002410D2">
              <w:rPr>
                <w:rFonts w:ascii="Times New Roman" w:hAnsi="Times New Roman" w:cs="Times New Roman"/>
              </w:rPr>
              <w:lastRenderedPageBreak/>
              <w:t xml:space="preserve">Воспитатели </w:t>
            </w:r>
            <w:r>
              <w:rPr>
                <w:rFonts w:ascii="Times New Roman" w:hAnsi="Times New Roman" w:cs="Times New Roman"/>
              </w:rPr>
              <w:t xml:space="preserve">и узкие специалисты </w:t>
            </w:r>
            <w:r w:rsidRPr="002410D2">
              <w:rPr>
                <w:rFonts w:ascii="Times New Roman" w:hAnsi="Times New Roman" w:cs="Times New Roman"/>
              </w:rPr>
              <w:t>ДОО</w:t>
            </w:r>
          </w:p>
          <w:p w:rsidR="001F55AE" w:rsidRDefault="001F55AE" w:rsidP="007D0E0C">
            <w:pPr>
              <w:jc w:val="center"/>
              <w:rPr>
                <w:rFonts w:ascii="Times New Roman" w:hAnsi="Times New Roman" w:cs="Times New Roman"/>
              </w:rPr>
            </w:pPr>
          </w:p>
          <w:p w:rsidR="001F55AE" w:rsidRDefault="001F55AE" w:rsidP="007D0E0C">
            <w:pPr>
              <w:jc w:val="center"/>
              <w:rPr>
                <w:rFonts w:ascii="Times New Roman" w:hAnsi="Times New Roman" w:cs="Times New Roman"/>
              </w:rPr>
            </w:pPr>
          </w:p>
          <w:p w:rsidR="001F55AE" w:rsidRDefault="001F55AE" w:rsidP="007D0E0C">
            <w:pPr>
              <w:jc w:val="center"/>
              <w:rPr>
                <w:rFonts w:ascii="Times New Roman" w:hAnsi="Times New Roman" w:cs="Times New Roman"/>
              </w:rPr>
            </w:pPr>
          </w:p>
          <w:p w:rsidR="001F55AE" w:rsidRDefault="001F55AE" w:rsidP="007D0E0C">
            <w:pPr>
              <w:jc w:val="center"/>
              <w:rPr>
                <w:rFonts w:ascii="Times New Roman" w:hAnsi="Times New Roman" w:cs="Times New Roman"/>
              </w:rPr>
            </w:pPr>
          </w:p>
          <w:p w:rsidR="001F55AE" w:rsidRDefault="001F55AE" w:rsidP="007D0E0C">
            <w:pPr>
              <w:jc w:val="center"/>
              <w:rPr>
                <w:rFonts w:ascii="Times New Roman" w:hAnsi="Times New Roman" w:cs="Times New Roman"/>
              </w:rPr>
            </w:pPr>
          </w:p>
          <w:p w:rsidR="001F55AE" w:rsidRDefault="001F55AE" w:rsidP="007D0E0C">
            <w:pPr>
              <w:jc w:val="center"/>
              <w:rPr>
                <w:rFonts w:ascii="Times New Roman" w:hAnsi="Times New Roman" w:cs="Times New Roman"/>
              </w:rPr>
            </w:pPr>
          </w:p>
          <w:p w:rsidR="00512849" w:rsidRDefault="00512849" w:rsidP="007D0E0C">
            <w:pPr>
              <w:jc w:val="center"/>
              <w:rPr>
                <w:rFonts w:ascii="Times New Roman" w:hAnsi="Times New Roman" w:cs="Times New Roman"/>
              </w:rPr>
            </w:pPr>
          </w:p>
          <w:p w:rsidR="00940FC6" w:rsidRDefault="00940FC6" w:rsidP="007D0E0C">
            <w:pPr>
              <w:jc w:val="center"/>
              <w:rPr>
                <w:rFonts w:ascii="Times New Roman" w:hAnsi="Times New Roman" w:cs="Times New Roman"/>
              </w:rPr>
            </w:pPr>
          </w:p>
          <w:p w:rsidR="001F55AE" w:rsidRPr="002410D2" w:rsidRDefault="001F55AE" w:rsidP="007D0E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Родители младших групп</w:t>
            </w:r>
          </w:p>
        </w:tc>
        <w:tc>
          <w:tcPr>
            <w:tcW w:w="567" w:type="dxa"/>
          </w:tcPr>
          <w:p w:rsidR="001F55AE" w:rsidRPr="002410D2" w:rsidRDefault="001F55AE" w:rsidP="007D0E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2551" w:type="dxa"/>
            <w:vMerge w:val="restart"/>
          </w:tcPr>
          <w:p w:rsidR="001F55AE" w:rsidRDefault="001F55AE" w:rsidP="00E21D2D">
            <w:pPr>
              <w:jc w:val="both"/>
              <w:rPr>
                <w:rFonts w:ascii="Times New Roman" w:hAnsi="Times New Roman" w:cs="Times New Roman"/>
              </w:rPr>
            </w:pPr>
          </w:p>
          <w:p w:rsidR="001F55AE" w:rsidRDefault="001F55AE" w:rsidP="00E21D2D">
            <w:pPr>
              <w:jc w:val="both"/>
              <w:rPr>
                <w:rFonts w:ascii="Times New Roman" w:hAnsi="Times New Roman" w:cs="Times New Roman"/>
              </w:rPr>
            </w:pPr>
          </w:p>
          <w:p w:rsidR="001F55AE" w:rsidRDefault="001F55AE" w:rsidP="00E21D2D">
            <w:pPr>
              <w:jc w:val="both"/>
              <w:rPr>
                <w:rFonts w:ascii="Times New Roman" w:hAnsi="Times New Roman" w:cs="Times New Roman"/>
              </w:rPr>
            </w:pPr>
          </w:p>
          <w:p w:rsidR="001F55AE" w:rsidRDefault="001F55AE" w:rsidP="00E21D2D">
            <w:pPr>
              <w:jc w:val="both"/>
              <w:rPr>
                <w:rFonts w:ascii="Times New Roman" w:hAnsi="Times New Roman" w:cs="Times New Roman"/>
              </w:rPr>
            </w:pPr>
          </w:p>
          <w:p w:rsidR="001F55AE" w:rsidRDefault="001F55AE" w:rsidP="00E21D2D">
            <w:pPr>
              <w:jc w:val="both"/>
              <w:rPr>
                <w:rFonts w:ascii="Times New Roman" w:hAnsi="Times New Roman" w:cs="Times New Roman"/>
              </w:rPr>
            </w:pPr>
          </w:p>
          <w:p w:rsidR="001F55AE" w:rsidRPr="002410D2" w:rsidRDefault="001F55AE" w:rsidP="00E21D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 провели интересные занятия по развитию речи, где одной из задач было – </w:t>
            </w:r>
            <w:r>
              <w:rPr>
                <w:rFonts w:ascii="Times New Roman" w:hAnsi="Times New Roman" w:cs="Times New Roman"/>
              </w:rPr>
              <w:lastRenderedPageBreak/>
              <w:t>профилактика дисграфии у дошкольников.</w:t>
            </w:r>
          </w:p>
        </w:tc>
        <w:tc>
          <w:tcPr>
            <w:tcW w:w="2268" w:type="dxa"/>
          </w:tcPr>
          <w:p w:rsidR="001F55AE" w:rsidRDefault="001F55AE" w:rsidP="00E21D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 некоторых педагогов были выявлены трудности во время рефлексии проводившейся после просмотра видео-занятий.</w:t>
            </w:r>
          </w:p>
          <w:p w:rsidR="001F55AE" w:rsidRDefault="001F55AE" w:rsidP="00E21D2D">
            <w:pPr>
              <w:jc w:val="both"/>
              <w:rPr>
                <w:rFonts w:ascii="Times New Roman" w:hAnsi="Times New Roman" w:cs="Times New Roman"/>
              </w:rPr>
            </w:pPr>
          </w:p>
          <w:p w:rsidR="001F55AE" w:rsidRDefault="001F55AE" w:rsidP="00E21D2D">
            <w:pPr>
              <w:jc w:val="both"/>
              <w:rPr>
                <w:rFonts w:ascii="Times New Roman" w:hAnsi="Times New Roman" w:cs="Times New Roman"/>
              </w:rPr>
            </w:pPr>
          </w:p>
          <w:p w:rsidR="001F55AE" w:rsidRDefault="001F55AE" w:rsidP="00E21D2D">
            <w:pPr>
              <w:jc w:val="both"/>
              <w:rPr>
                <w:rFonts w:ascii="Times New Roman" w:hAnsi="Times New Roman" w:cs="Times New Roman"/>
              </w:rPr>
            </w:pPr>
          </w:p>
          <w:p w:rsidR="001F55AE" w:rsidRDefault="001F55AE" w:rsidP="00E21D2D">
            <w:pPr>
              <w:jc w:val="both"/>
              <w:rPr>
                <w:rFonts w:ascii="Times New Roman" w:hAnsi="Times New Roman" w:cs="Times New Roman"/>
              </w:rPr>
            </w:pPr>
          </w:p>
          <w:p w:rsidR="00512849" w:rsidRDefault="00512849" w:rsidP="00E21D2D">
            <w:pPr>
              <w:jc w:val="both"/>
              <w:rPr>
                <w:rFonts w:ascii="Times New Roman" w:hAnsi="Times New Roman" w:cs="Times New Roman"/>
              </w:rPr>
            </w:pPr>
          </w:p>
          <w:p w:rsidR="00940FC6" w:rsidRDefault="00940FC6" w:rsidP="00E21D2D">
            <w:pPr>
              <w:jc w:val="both"/>
              <w:rPr>
                <w:rFonts w:ascii="Times New Roman" w:hAnsi="Times New Roman" w:cs="Times New Roman"/>
              </w:rPr>
            </w:pPr>
          </w:p>
          <w:p w:rsidR="001F55AE" w:rsidRPr="002410D2" w:rsidRDefault="001F55AE" w:rsidP="00E21D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Мероприятие отложено до окончания ремонта в ДОО</w:t>
            </w:r>
          </w:p>
        </w:tc>
        <w:tc>
          <w:tcPr>
            <w:tcW w:w="1134" w:type="dxa"/>
            <w:vMerge w:val="restart"/>
          </w:tcPr>
          <w:p w:rsidR="001F55AE" w:rsidRPr="002410D2" w:rsidRDefault="001F55AE" w:rsidP="007D0E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Фото-отчет прилагается</w:t>
            </w:r>
            <w:r w:rsidR="00316651">
              <w:rPr>
                <w:rFonts w:ascii="Times New Roman" w:hAnsi="Times New Roman" w:cs="Times New Roman"/>
              </w:rPr>
              <w:t xml:space="preserve"> ниже</w:t>
            </w:r>
          </w:p>
        </w:tc>
      </w:tr>
      <w:tr w:rsidR="001F55AE" w:rsidTr="007D0E0C">
        <w:tc>
          <w:tcPr>
            <w:tcW w:w="540" w:type="dxa"/>
          </w:tcPr>
          <w:p w:rsidR="001F55AE" w:rsidRPr="000C057B" w:rsidRDefault="001F55AE" w:rsidP="007D0E0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1F55AE" w:rsidRDefault="001F55AE" w:rsidP="007C402B">
            <w:pPr>
              <w:pStyle w:val="a4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«Методическая мозаика»:</w:t>
            </w:r>
          </w:p>
          <w:p w:rsidR="001F55AE" w:rsidRDefault="001F55AE" w:rsidP="007C402B">
            <w:pPr>
              <w:pStyle w:val="a4"/>
              <w:numPr>
                <w:ilvl w:val="0"/>
                <w:numId w:val="3"/>
              </w:numPr>
              <w:tabs>
                <w:tab w:val="left" w:pos="317"/>
              </w:tabs>
              <w:ind w:left="27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Просмотр видео-занятия в старшей группе</w:t>
            </w:r>
          </w:p>
          <w:p w:rsidR="001F55AE" w:rsidRDefault="001F55AE" w:rsidP="007C402B">
            <w:pPr>
              <w:pStyle w:val="a4"/>
              <w:numPr>
                <w:ilvl w:val="0"/>
                <w:numId w:val="3"/>
              </w:numPr>
              <w:tabs>
                <w:tab w:val="left" w:pos="317"/>
              </w:tabs>
              <w:ind w:left="27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Просмотр видео-занятия в средней группе</w:t>
            </w:r>
          </w:p>
          <w:p w:rsidR="001F55AE" w:rsidRPr="007B6B00" w:rsidRDefault="001F55AE" w:rsidP="007D0E0C">
            <w:pPr>
              <w:ind w:firstLine="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F55AE" w:rsidRPr="002410D2" w:rsidRDefault="001F55AE" w:rsidP="007D0E0C">
            <w:pPr>
              <w:jc w:val="center"/>
              <w:rPr>
                <w:rFonts w:ascii="Times New Roman" w:hAnsi="Times New Roman" w:cs="Times New Roman"/>
              </w:rPr>
            </w:pPr>
            <w:r w:rsidRPr="002410D2">
              <w:rPr>
                <w:rFonts w:ascii="Times New Roman" w:hAnsi="Times New Roman" w:cs="Times New Roman"/>
              </w:rPr>
              <w:t xml:space="preserve">Воспитатели </w:t>
            </w:r>
            <w:r>
              <w:rPr>
                <w:rFonts w:ascii="Times New Roman" w:hAnsi="Times New Roman" w:cs="Times New Roman"/>
              </w:rPr>
              <w:t xml:space="preserve">и узкие специалисты </w:t>
            </w:r>
            <w:r w:rsidRPr="002410D2">
              <w:rPr>
                <w:rFonts w:ascii="Times New Roman" w:hAnsi="Times New Roman" w:cs="Times New Roman"/>
              </w:rPr>
              <w:t>ДОО</w:t>
            </w:r>
          </w:p>
        </w:tc>
        <w:tc>
          <w:tcPr>
            <w:tcW w:w="567" w:type="dxa"/>
          </w:tcPr>
          <w:p w:rsidR="001F55AE" w:rsidRDefault="001F55AE" w:rsidP="007D0E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551" w:type="dxa"/>
            <w:vMerge/>
          </w:tcPr>
          <w:p w:rsidR="001F55AE" w:rsidRDefault="001F55AE" w:rsidP="007D0E0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55AE" w:rsidRPr="002410D2" w:rsidRDefault="001F55AE" w:rsidP="001F55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Трудности с самоанализом </w:t>
            </w:r>
            <w:r w:rsidR="00512849">
              <w:rPr>
                <w:rFonts w:ascii="Times New Roman" w:hAnsi="Times New Roman" w:cs="Times New Roman"/>
              </w:rPr>
              <w:t xml:space="preserve">у </w:t>
            </w:r>
            <w:r>
              <w:rPr>
                <w:rFonts w:ascii="Times New Roman" w:hAnsi="Times New Roman" w:cs="Times New Roman"/>
              </w:rPr>
              <w:t>некоторых педагогов.</w:t>
            </w:r>
          </w:p>
        </w:tc>
        <w:tc>
          <w:tcPr>
            <w:tcW w:w="1134" w:type="dxa"/>
            <w:vMerge/>
          </w:tcPr>
          <w:p w:rsidR="001F55AE" w:rsidRPr="002410D2" w:rsidRDefault="001F55AE" w:rsidP="00E21D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5035" w:rsidTr="007D0E0C">
        <w:tc>
          <w:tcPr>
            <w:tcW w:w="540" w:type="dxa"/>
          </w:tcPr>
          <w:p w:rsidR="00375035" w:rsidRPr="000C057B" w:rsidRDefault="00375035" w:rsidP="007D0E0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7C402B" w:rsidRDefault="007C402B" w:rsidP="007C402B">
            <w:pPr>
              <w:pStyle w:val="a4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«Методическая мозаика»:</w:t>
            </w:r>
          </w:p>
          <w:p w:rsidR="00375035" w:rsidRDefault="007C402B" w:rsidP="007D0E0C">
            <w:pPr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 </w:t>
            </w:r>
            <w:r w:rsidR="001F55A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– презентация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дидактических игр </w:t>
            </w:r>
            <w:r w:rsidRPr="005F05A1">
              <w:rPr>
                <w:rFonts w:ascii="Times New Roman" w:hAnsi="Times New Roman"/>
                <w:sz w:val="24"/>
                <w:szCs w:val="24"/>
                <w:lang w:eastAsia="en-US"/>
              </w:rPr>
              <w:t>«Профилактика дисграфии у дошкольников».</w:t>
            </w:r>
          </w:p>
        </w:tc>
        <w:tc>
          <w:tcPr>
            <w:tcW w:w="1134" w:type="dxa"/>
          </w:tcPr>
          <w:p w:rsidR="00375035" w:rsidRPr="002410D2" w:rsidRDefault="00375035" w:rsidP="007D0E0C">
            <w:pPr>
              <w:jc w:val="center"/>
              <w:rPr>
                <w:rFonts w:ascii="Times New Roman" w:hAnsi="Times New Roman" w:cs="Times New Roman"/>
              </w:rPr>
            </w:pPr>
            <w:r w:rsidRPr="002410D2">
              <w:rPr>
                <w:rFonts w:ascii="Times New Roman" w:hAnsi="Times New Roman" w:cs="Times New Roman"/>
              </w:rPr>
              <w:t xml:space="preserve">Воспитатели </w:t>
            </w:r>
            <w:r w:rsidR="007C402B">
              <w:rPr>
                <w:rFonts w:ascii="Times New Roman" w:hAnsi="Times New Roman" w:cs="Times New Roman"/>
              </w:rPr>
              <w:t xml:space="preserve">и узкие специалисты </w:t>
            </w:r>
            <w:r w:rsidRPr="002410D2">
              <w:rPr>
                <w:rFonts w:ascii="Times New Roman" w:hAnsi="Times New Roman" w:cs="Times New Roman"/>
              </w:rPr>
              <w:t>ДОО</w:t>
            </w:r>
          </w:p>
        </w:tc>
        <w:tc>
          <w:tcPr>
            <w:tcW w:w="567" w:type="dxa"/>
          </w:tcPr>
          <w:p w:rsidR="00375035" w:rsidRDefault="00E21D2D" w:rsidP="007D0E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551" w:type="dxa"/>
          </w:tcPr>
          <w:p w:rsidR="00375035" w:rsidRDefault="00375035" w:rsidP="00E21D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всей недели педагоги презентовали дидактические игры</w:t>
            </w:r>
            <w:r w:rsidR="0051284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на</w:t>
            </w:r>
            <w:r w:rsidR="00E21D2D">
              <w:rPr>
                <w:rFonts w:ascii="Times New Roman" w:hAnsi="Times New Roman" w:cs="Times New Roman"/>
              </w:rPr>
              <w:t>правленные на профилактику дисграфии у дошкольников</w:t>
            </w:r>
            <w:r w:rsidR="0051284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375035" w:rsidRPr="002410D2" w:rsidRDefault="00375035" w:rsidP="007D0E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75035" w:rsidRDefault="00375035" w:rsidP="00E21D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Фото-отчет </w:t>
            </w:r>
            <w:r w:rsidR="00E21D2D">
              <w:rPr>
                <w:rFonts w:ascii="Times New Roman" w:hAnsi="Times New Roman" w:cs="Times New Roman"/>
              </w:rPr>
              <w:t>прилагается</w:t>
            </w:r>
            <w:r w:rsidR="00316651">
              <w:rPr>
                <w:rFonts w:ascii="Times New Roman" w:hAnsi="Times New Roman" w:cs="Times New Roman"/>
              </w:rPr>
              <w:t xml:space="preserve"> ниже</w:t>
            </w:r>
          </w:p>
        </w:tc>
      </w:tr>
    </w:tbl>
    <w:p w:rsidR="00375035" w:rsidRDefault="00375035" w:rsidP="003750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035" w:rsidRDefault="00375035" w:rsidP="00375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77">
        <w:rPr>
          <w:rFonts w:ascii="Times New Roman" w:hAnsi="Times New Roman" w:cs="Times New Roman"/>
          <w:b/>
          <w:sz w:val="24"/>
          <w:szCs w:val="24"/>
        </w:rPr>
        <w:t>Краткий самоанализ: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1D2D" w:rsidRDefault="00E21D2D" w:rsidP="00375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нашем ДОО логопедическая неделя – это мероприятие, которое </w:t>
      </w:r>
      <w:r w:rsidR="004F514F">
        <w:rPr>
          <w:rFonts w:ascii="Times New Roman" w:hAnsi="Times New Roman" w:cs="Times New Roman"/>
          <w:sz w:val="24"/>
          <w:szCs w:val="24"/>
        </w:rPr>
        <w:t>проводится</w:t>
      </w:r>
      <w:r>
        <w:rPr>
          <w:rFonts w:ascii="Times New Roman" w:hAnsi="Times New Roman" w:cs="Times New Roman"/>
          <w:sz w:val="24"/>
          <w:szCs w:val="24"/>
        </w:rPr>
        <w:t xml:space="preserve"> на протяжении многих лет.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Темы для «Недели» подбираются мною исходя из запросов педагогов, выявленных при педагогической диагностике проблем у детей, дефицитов у педагогов,  количества молодых воспитателей. </w:t>
      </w:r>
    </w:p>
    <w:p w:rsidR="00E21D2D" w:rsidRDefault="00E21D2D" w:rsidP="00375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Ежегодно при подготовке к Логопедической неделе я  </w:t>
      </w:r>
      <w:r w:rsidR="004F514F">
        <w:rPr>
          <w:rFonts w:ascii="Times New Roman" w:hAnsi="Times New Roman" w:cs="Times New Roman"/>
          <w:sz w:val="24"/>
          <w:szCs w:val="24"/>
        </w:rPr>
        <w:t>включаю в план различные</w:t>
      </w:r>
      <w:r>
        <w:rPr>
          <w:rFonts w:ascii="Times New Roman" w:hAnsi="Times New Roman" w:cs="Times New Roman"/>
          <w:sz w:val="24"/>
          <w:szCs w:val="24"/>
        </w:rPr>
        <w:t xml:space="preserve"> активные формы работы с педагогами (практикумы, мастер-классы, деловые игры и т.п.).</w:t>
      </w:r>
      <w:r w:rsidR="004F514F">
        <w:rPr>
          <w:rFonts w:ascii="Times New Roman" w:hAnsi="Times New Roman" w:cs="Times New Roman"/>
          <w:sz w:val="24"/>
          <w:szCs w:val="24"/>
        </w:rPr>
        <w:t xml:space="preserve"> Каждый день Логопедической недели насыщен различными мероприятиями. Поэтому воспитатели не сидят на месте, а готовятся, прорабатывают литературу, пользуются интернет - источниками, активно участвуют в проводимых мною мероприятиях. </w:t>
      </w:r>
    </w:p>
    <w:p w:rsidR="006D767A" w:rsidRDefault="006D767A" w:rsidP="00375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сожалению, из-за проходящего в детском саду ремонта, не смогли </w:t>
      </w:r>
      <w:r w:rsidR="001F55AE">
        <w:rPr>
          <w:rFonts w:ascii="Times New Roman" w:hAnsi="Times New Roman" w:cs="Times New Roman"/>
          <w:sz w:val="24"/>
          <w:szCs w:val="24"/>
        </w:rPr>
        <w:t>организовать работу с родителями в рамках проведения «Семейной гостиной», но это мероприятие будет просто отложено до окончания ремонта и проведено позднее.</w:t>
      </w:r>
    </w:p>
    <w:p w:rsidR="00375035" w:rsidRDefault="004F514F" w:rsidP="004F5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Уже второй год итогом проведения Логопедической недели служит написание методического пособия (Сейчас оно находится в стадии разработки.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 методическим пособием с Логопедической недели прошлого года можно ознакомится в методическом отделе УО).</w:t>
      </w:r>
      <w:proofErr w:type="gramEnd"/>
    </w:p>
    <w:p w:rsidR="004F514F" w:rsidRDefault="004F514F" w:rsidP="003750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060D" w:rsidRDefault="00D7060D" w:rsidP="003750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060D" w:rsidRDefault="00D7060D" w:rsidP="003750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060D" w:rsidRDefault="00D7060D" w:rsidP="003750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060D" w:rsidRDefault="00D7060D" w:rsidP="003750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060D" w:rsidRDefault="00D7060D" w:rsidP="003750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035" w:rsidRDefault="00375035" w:rsidP="003750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Отзывы о проведенном мероприятии</w:t>
      </w:r>
    </w:p>
    <w:p w:rsidR="00316651" w:rsidRPr="001A260D" w:rsidRDefault="00D7060D" w:rsidP="00D7060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46146">
        <w:rPr>
          <w:rFonts w:ascii="Times New Roman" w:hAnsi="Times New Roman" w:cs="Times New Roman"/>
          <w:sz w:val="24"/>
          <w:szCs w:val="24"/>
        </w:rPr>
        <w:t xml:space="preserve">Большое спасибо учителю-логопеду А.Ю. Квашниной за подготовку и проведение логопедической недели на очень необходимую в наше время тему </w:t>
      </w:r>
      <w:r w:rsidRPr="00D4614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«Профилактика речевых нарушений дошкольников как фактор успешного обучения в школе». Все мероприятия проходили в разных формах работы: консультация в форме презентации, семинар-практикум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 форме деловой игры, мастер-</w:t>
      </w:r>
      <w:r w:rsidRPr="00D4614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классы, подготовленные совместно с воспитателями, презентация дидактических игр, направленных на профилактику дисграфии. Одной из самых полезных форм работ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для меня </w:t>
      </w:r>
      <w:r w:rsidRPr="00D4614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был показ воспитател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ями </w:t>
      </w:r>
      <w:r w:rsidRPr="00D4614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открытых мероприятий, итогами которых был поэтапный анализ, где можно было услышать много интересных идей, методов и предложений.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D7060D" w:rsidRDefault="00D7060D" w:rsidP="00D7060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Я считаю, что такие недели очень необходимы и полезны для работы воспитателя (так как сейчас очень много детей с разными нарушениями речи), а так же для более эффективной совместной работы учителя-логопеда и воспитателя.</w:t>
      </w:r>
    </w:p>
    <w:p w:rsidR="00940FC6" w:rsidRDefault="00940FC6" w:rsidP="00D7060D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D7060D" w:rsidRDefault="00D7060D" w:rsidP="00D7060D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Воспитатель МБДОУ «Д/с № 10» Н.Ю.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Стафеева</w:t>
      </w:r>
      <w:proofErr w:type="spellEnd"/>
    </w:p>
    <w:p w:rsidR="00316651" w:rsidRPr="00940FC6" w:rsidRDefault="00316651" w:rsidP="00316651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316651" w:rsidRPr="00316651" w:rsidRDefault="00316651" w:rsidP="003166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166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В середине ноября 2017 года в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нашем </w:t>
      </w:r>
      <w:r w:rsidRPr="003166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детском саду проходила логопедическая </w:t>
      </w:r>
      <w:proofErr w:type="gramStart"/>
      <w:r w:rsidRPr="003166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неделя</w:t>
      </w:r>
      <w:proofErr w:type="gramEnd"/>
      <w:r w:rsidRPr="003166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 рамках которой была ярко затронута тема</w:t>
      </w:r>
      <w:r w:rsidRPr="003166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«Профилактика дисграфии у детей дошкольного возраста». На эту тему учитель-логопед Анна Юрьевна показала презентацию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</w:t>
      </w:r>
      <w:r w:rsidRPr="003166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 ходе которой проходило обсуждение среди коллег. Анна Юрьевна поделилась с воспитателями опытом своей работы, рассказала коллегам о работе с дошкольниками по профилактике дисграфии, раскрыла вопрос о том, что многие дети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, </w:t>
      </w:r>
      <w:r w:rsidRPr="003166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пришедшие в школу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</w:t>
      </w:r>
      <w:r w:rsidRPr="003166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путают буквы, пишут их в зеркальном виде, не знают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</w:t>
      </w:r>
      <w:r w:rsidRPr="003166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из каких элементов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они </w:t>
      </w:r>
      <w:r w:rsidRPr="003166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состо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я</w:t>
      </w:r>
      <w:r w:rsidRPr="003166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т, путают расположение элементов, переставляют буквы местами.  </w:t>
      </w:r>
    </w:p>
    <w:p w:rsidR="00316651" w:rsidRPr="00316651" w:rsidRDefault="00316651" w:rsidP="003166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166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Готовясь к логопедической </w:t>
      </w:r>
      <w:proofErr w:type="gramStart"/>
      <w:r w:rsidRPr="003166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недел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е</w:t>
      </w:r>
      <w:proofErr w:type="gramEnd"/>
      <w:r w:rsidRPr="003166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воспитатели подготовили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и провели </w:t>
      </w:r>
      <w:r w:rsidRPr="003166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интересные мастер-классы, с выдумкой и творческим подходом подошли к изготовлению игр по этой теме, просмотрели занятия по развитию речи во всех возрастных группах. Во все </w:t>
      </w:r>
      <w:proofErr w:type="gramStart"/>
      <w:r w:rsidRPr="003166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занятиях</w:t>
      </w:r>
      <w:proofErr w:type="gramEnd"/>
      <w:r w:rsidRPr="003166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обязательно были включены игры, упражнения или задания для профилактики дисграфии у детей дошкольного возраста.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 ходе проведенных мастер-классов педагоги узнали, что</w:t>
      </w:r>
      <w:r w:rsidRPr="003166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необходимо проводить профилактику дисграфии с младшего возраста. </w:t>
      </w:r>
    </w:p>
    <w:p w:rsidR="00316651" w:rsidRDefault="00316651" w:rsidP="003166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166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Анна Юрьевна всегда участвует в методических объединениях учителей-логопедов, конкурсах, охотно делится своими знаниями, оказывает посильную помощь, к ней коллеги часто обращаются за советом. Желаем ей дальнейших успехов.</w:t>
      </w:r>
    </w:p>
    <w:p w:rsidR="00940FC6" w:rsidRDefault="00940FC6" w:rsidP="00316651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316651" w:rsidRPr="00316651" w:rsidRDefault="00316651" w:rsidP="00316651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Воспитатель МБДОУ «Д/с № 10» Е.В. Юхнович</w:t>
      </w:r>
    </w:p>
    <w:p w:rsidR="004F514F" w:rsidRDefault="004F514F" w:rsidP="00D70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060D" w:rsidRDefault="00D706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A5203" w:rsidRDefault="009C6EA4" w:rsidP="009C6E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Фото</w:t>
      </w:r>
      <w:r w:rsidR="00207F4A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отчет о логопедической неделе 2017 – 2018 учебный год</w:t>
      </w:r>
    </w:p>
    <w:p w:rsidR="009C6EA4" w:rsidRDefault="009C6EA4" w:rsidP="009C6E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«Д/С № 10»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069"/>
        <w:gridCol w:w="5069"/>
      </w:tblGrid>
      <w:tr w:rsidR="009C6EA4" w:rsidTr="006D767A">
        <w:tc>
          <w:tcPr>
            <w:tcW w:w="5069" w:type="dxa"/>
          </w:tcPr>
          <w:p w:rsidR="009C6EA4" w:rsidRDefault="009C6EA4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75268" cy="2305050"/>
                  <wp:effectExtent l="19050" t="0" r="0" b="0"/>
                  <wp:docPr id="1" name="Рисунок 1" descr="E:\Фото\дети 2017\DSCN1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\дети 2017\DSCN1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916" cy="2311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EA4" w:rsidRDefault="009C6EA4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Семинар практикум «Развитие фонематического слуха у дошкольников» </w:t>
            </w:r>
          </w:p>
        </w:tc>
        <w:tc>
          <w:tcPr>
            <w:tcW w:w="5069" w:type="dxa"/>
          </w:tcPr>
          <w:p w:rsidR="009C6EA4" w:rsidRDefault="009C6EA4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75264" cy="2305050"/>
                  <wp:effectExtent l="19050" t="0" r="0" b="0"/>
                  <wp:docPr id="2" name="Рисунок 2" descr="E:\Фото\дети 2017\DSCN1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\дети 2017\DSCN1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756" cy="2312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EA4" w:rsidRDefault="009C6EA4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 практикум «Развитие фонематического слуха у дошкольников»</w:t>
            </w:r>
          </w:p>
        </w:tc>
      </w:tr>
      <w:tr w:rsidR="009C6EA4" w:rsidTr="006D767A">
        <w:tc>
          <w:tcPr>
            <w:tcW w:w="5069" w:type="dxa"/>
          </w:tcPr>
          <w:p w:rsidR="009C6EA4" w:rsidRDefault="009C6EA4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86100" cy="2314575"/>
                  <wp:effectExtent l="19050" t="0" r="0" b="0"/>
                  <wp:docPr id="3" name="Рисунок 3" descr="H:\КВАШНИНА\DSC05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КВАШНИНА\DSC05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EA4" w:rsidRPr="006D767A" w:rsidRDefault="006D767A" w:rsidP="006D767A">
            <w:pPr>
              <w:pStyle w:val="a4"/>
              <w:ind w:left="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4ECA">
              <w:rPr>
                <w:rFonts w:ascii="Times New Roman" w:hAnsi="Times New Roman"/>
                <w:sz w:val="24"/>
                <w:szCs w:val="24"/>
                <w:lang w:eastAsia="en-US"/>
              </w:rPr>
              <w:t>Консультация «Профилактика дисграфии у дошкольников»</w:t>
            </w:r>
          </w:p>
        </w:tc>
        <w:tc>
          <w:tcPr>
            <w:tcW w:w="5069" w:type="dxa"/>
          </w:tcPr>
          <w:p w:rsidR="009C6EA4" w:rsidRDefault="006D767A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971800" cy="2423065"/>
                  <wp:effectExtent l="19050" t="0" r="0" b="0"/>
                  <wp:docPr id="4" name="Рисунок 4" descr="C:\Users\Аква\AppData\Local\Microsoft\Windows\INetCache\Content.Word\DSC05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ква\AppData\Local\Microsoft\Windows\INetCache\Content.Word\DSC05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870" cy="2428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67A" w:rsidRDefault="00940FC6" w:rsidP="00940F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Просмотр видео-занятий</w:t>
            </w:r>
            <w:r w:rsidR="006D767A" w:rsidRPr="000F4EC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разных возрастных группах</w:t>
            </w:r>
          </w:p>
        </w:tc>
      </w:tr>
      <w:tr w:rsidR="009C6EA4" w:rsidTr="006D767A">
        <w:tc>
          <w:tcPr>
            <w:tcW w:w="5069" w:type="dxa"/>
          </w:tcPr>
          <w:p w:rsidR="009C6EA4" w:rsidRDefault="006D767A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14675" cy="2336006"/>
                  <wp:effectExtent l="19050" t="0" r="9525" b="0"/>
                  <wp:docPr id="7" name="Рисунок 7" descr="H:\КВАШНИНА\DSC05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КВАШНИНА\DSC05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6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67A" w:rsidRDefault="006D767A" w:rsidP="006D76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Мастер-класс </w:t>
            </w:r>
            <w:r w:rsidRPr="000F4ECA">
              <w:rPr>
                <w:rFonts w:ascii="Times New Roman" w:hAnsi="Times New Roman"/>
                <w:sz w:val="24"/>
                <w:szCs w:val="24"/>
                <w:lang w:eastAsia="en-US"/>
              </w:rPr>
              <w:t>«Игры и игровые упражнения, направленные на профилактику дисграфии в дошкольном возрасте»</w:t>
            </w:r>
          </w:p>
        </w:tc>
        <w:tc>
          <w:tcPr>
            <w:tcW w:w="5069" w:type="dxa"/>
          </w:tcPr>
          <w:p w:rsidR="009C6EA4" w:rsidRDefault="006D767A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083150" cy="2152650"/>
                  <wp:effectExtent l="19050" t="0" r="2950" b="0"/>
                  <wp:docPr id="8" name="Рисунок 8" descr="C:\Users\Аква\AppData\Local\Microsoft\Windows\INetCache\Content.Word\DSC05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ква\AppData\Local\Microsoft\Windows\INetCache\Content.Word\DSC05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794" cy="2156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67A" w:rsidRDefault="006D767A" w:rsidP="009C6EA4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D767A" w:rsidRDefault="006D767A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Мастер-класс </w:t>
            </w:r>
            <w:r w:rsidRPr="000F4ECA">
              <w:rPr>
                <w:rFonts w:ascii="Times New Roman" w:hAnsi="Times New Roman"/>
                <w:sz w:val="24"/>
                <w:szCs w:val="24"/>
                <w:lang w:eastAsia="en-US"/>
              </w:rPr>
              <w:t>«Игры и игровые упражнения, направленные на профилактику дисграфии в дошкольном возрасте»</w:t>
            </w:r>
          </w:p>
        </w:tc>
      </w:tr>
    </w:tbl>
    <w:p w:rsidR="006D767A" w:rsidRDefault="006D767A" w:rsidP="009C6EA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D767A" w:rsidRDefault="006D76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5"/>
        <w:gridCol w:w="5013"/>
      </w:tblGrid>
      <w:tr w:rsidR="006D767A" w:rsidTr="006D767A">
        <w:tc>
          <w:tcPr>
            <w:tcW w:w="5069" w:type="dxa"/>
          </w:tcPr>
          <w:p w:rsidR="006D767A" w:rsidRDefault="006D767A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057525" cy="2293145"/>
                  <wp:effectExtent l="19050" t="0" r="9525" b="0"/>
                  <wp:docPr id="11" name="Рисунок 11" descr="H:\КВАШНИНА\DSC05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КВАШНИНА\DSC05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013" cy="2294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67A" w:rsidRDefault="006D767A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Мастер-класс </w:t>
            </w:r>
            <w:r w:rsidRPr="000F4ECA">
              <w:rPr>
                <w:rFonts w:ascii="Times New Roman" w:hAnsi="Times New Roman"/>
                <w:sz w:val="24"/>
                <w:szCs w:val="24"/>
                <w:lang w:eastAsia="en-US"/>
              </w:rPr>
              <w:t>«Игры и игровые упражнения, направленные на профилактику дисграфии в дошкольном возрасте»</w:t>
            </w:r>
          </w:p>
        </w:tc>
        <w:tc>
          <w:tcPr>
            <w:tcW w:w="5069" w:type="dxa"/>
          </w:tcPr>
          <w:p w:rsidR="006D767A" w:rsidRDefault="006D767A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800350" cy="2322835"/>
                  <wp:effectExtent l="19050" t="0" r="0" b="0"/>
                  <wp:docPr id="12" name="Рисунок 12" descr="C:\Users\Аква\AppData\Local\Microsoft\Windows\INetCache\Content.Word\DSC05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ква\AppData\Local\Microsoft\Windows\INetCache\Content.Word\DSC05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32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67A" w:rsidRDefault="006D767A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Мастер-класс </w:t>
            </w:r>
            <w:r w:rsidRPr="000F4ECA">
              <w:rPr>
                <w:rFonts w:ascii="Times New Roman" w:hAnsi="Times New Roman"/>
                <w:sz w:val="24"/>
                <w:szCs w:val="24"/>
                <w:lang w:eastAsia="en-US"/>
              </w:rPr>
              <w:t>«Игры и игровые упражнения, направленные на профилактику дисграфии в дошкольном возрасте»</w:t>
            </w:r>
          </w:p>
        </w:tc>
      </w:tr>
      <w:tr w:rsidR="006D767A" w:rsidTr="006D767A">
        <w:tc>
          <w:tcPr>
            <w:tcW w:w="5069" w:type="dxa"/>
          </w:tcPr>
          <w:p w:rsidR="006D767A" w:rsidRDefault="001F55AE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14675" cy="2336006"/>
                  <wp:effectExtent l="19050" t="0" r="9525" b="0"/>
                  <wp:docPr id="18" name="Рисунок 18" descr="H:\КВАШНИНА\DSCN2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КВАШНИНА\DSCN2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6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5AE" w:rsidRDefault="001F55AE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 – презентация дидактических игр </w:t>
            </w:r>
            <w:r w:rsidRPr="005F05A1">
              <w:rPr>
                <w:rFonts w:ascii="Times New Roman" w:hAnsi="Times New Roman"/>
                <w:sz w:val="24"/>
                <w:szCs w:val="24"/>
                <w:lang w:eastAsia="en-US"/>
              </w:rPr>
              <w:t>«Профилактика дисграфии у дошкольников».</w:t>
            </w:r>
          </w:p>
        </w:tc>
        <w:tc>
          <w:tcPr>
            <w:tcW w:w="5069" w:type="dxa"/>
          </w:tcPr>
          <w:p w:rsidR="006D767A" w:rsidRDefault="001F55AE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053218" cy="2331491"/>
                  <wp:effectExtent l="19050" t="0" r="0" b="0"/>
                  <wp:docPr id="15" name="Рисунок 15" descr="C:\Users\Аква\AppData\Local\Microsoft\Windows\INetCache\Content.Word\DSC05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ква\AppData\Local\Microsoft\Windows\INetCache\Content.Word\DSC05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738" cy="233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5AE" w:rsidRDefault="001F55AE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 – презентация дидактических игр </w:t>
            </w:r>
            <w:r w:rsidRPr="005F05A1">
              <w:rPr>
                <w:rFonts w:ascii="Times New Roman" w:hAnsi="Times New Roman"/>
                <w:sz w:val="24"/>
                <w:szCs w:val="24"/>
                <w:lang w:eastAsia="en-US"/>
              </w:rPr>
              <w:t>«Профилактика дисграфии у дошкольников».</w:t>
            </w:r>
          </w:p>
        </w:tc>
      </w:tr>
      <w:tr w:rsidR="006D767A" w:rsidTr="006D767A">
        <w:tc>
          <w:tcPr>
            <w:tcW w:w="5069" w:type="dxa"/>
          </w:tcPr>
          <w:p w:rsidR="006D767A" w:rsidRDefault="00207F4A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71800" cy="2228850"/>
                  <wp:effectExtent l="19050" t="0" r="0" b="0"/>
                  <wp:docPr id="19" name="Рисунок 19" descr="H:\КВАШНИНА\DSC05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КВАШНИНА\DSC05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465" cy="2226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F4A" w:rsidRDefault="00207F4A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 – презентация дидактических игр </w:t>
            </w:r>
            <w:r w:rsidRPr="005F05A1">
              <w:rPr>
                <w:rFonts w:ascii="Times New Roman" w:hAnsi="Times New Roman"/>
                <w:sz w:val="24"/>
                <w:szCs w:val="24"/>
                <w:lang w:eastAsia="en-US"/>
              </w:rPr>
              <w:t>«Профилактика дисграфии у дошкольников».</w:t>
            </w:r>
          </w:p>
        </w:tc>
        <w:tc>
          <w:tcPr>
            <w:tcW w:w="5069" w:type="dxa"/>
          </w:tcPr>
          <w:p w:rsidR="006D767A" w:rsidRDefault="00207F4A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09900" cy="2257425"/>
                  <wp:effectExtent l="19050" t="0" r="0" b="0"/>
                  <wp:docPr id="20" name="Рисунок 20" descr="H:\КВАШНИНА\DSC0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КВАШНИНА\DSC05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877" cy="2261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F4A" w:rsidRDefault="00207F4A" w:rsidP="009C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 – презентация дидактических игр </w:t>
            </w:r>
            <w:r w:rsidRPr="005F05A1">
              <w:rPr>
                <w:rFonts w:ascii="Times New Roman" w:hAnsi="Times New Roman"/>
                <w:sz w:val="24"/>
                <w:szCs w:val="24"/>
                <w:lang w:eastAsia="en-US"/>
              </w:rPr>
              <w:t>«Профилактика дисграфии у дошкольников».</w:t>
            </w:r>
          </w:p>
        </w:tc>
      </w:tr>
    </w:tbl>
    <w:p w:rsidR="00207F4A" w:rsidRDefault="00207F4A" w:rsidP="009C6EA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07F4A" w:rsidRDefault="00207F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207F4A" w:rsidTr="00207F4A">
        <w:tc>
          <w:tcPr>
            <w:tcW w:w="5069" w:type="dxa"/>
          </w:tcPr>
          <w:p w:rsidR="00207F4A" w:rsidRDefault="00207F4A" w:rsidP="00207F4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28950" cy="2469385"/>
                  <wp:effectExtent l="19050" t="0" r="0" b="0"/>
                  <wp:docPr id="21" name="Рисунок 21" descr="C:\Users\Аква\AppData\Local\Microsoft\Windows\INetCache\Content.Word\DSC05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ква\AppData\Local\Microsoft\Windows\INetCache\Content.Word\DSC05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46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F4A" w:rsidRDefault="00207F4A" w:rsidP="00207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 – презентация дидактических игр </w:t>
            </w:r>
            <w:r w:rsidRPr="005F05A1">
              <w:rPr>
                <w:rFonts w:ascii="Times New Roman" w:hAnsi="Times New Roman"/>
                <w:sz w:val="24"/>
                <w:szCs w:val="24"/>
                <w:lang w:eastAsia="en-US"/>
              </w:rPr>
              <w:t>«Профилактика дисграфии у дошкольников».</w:t>
            </w:r>
          </w:p>
        </w:tc>
        <w:tc>
          <w:tcPr>
            <w:tcW w:w="5069" w:type="dxa"/>
          </w:tcPr>
          <w:p w:rsidR="00207F4A" w:rsidRDefault="00207F4A" w:rsidP="00207F4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072149" cy="2466975"/>
                  <wp:effectExtent l="19050" t="0" r="0" b="0"/>
                  <wp:docPr id="24" name="Рисунок 24" descr="C:\Users\Аква\AppData\Local\Microsoft\Windows\INetCache\Content.Word\DSC05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ква\AppData\Local\Microsoft\Windows\INetCache\Content.Word\DSC05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149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F4A" w:rsidRDefault="00207F4A" w:rsidP="00207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 – презентация дидактических игр </w:t>
            </w:r>
            <w:r w:rsidRPr="005F05A1">
              <w:rPr>
                <w:rFonts w:ascii="Times New Roman" w:hAnsi="Times New Roman"/>
                <w:sz w:val="24"/>
                <w:szCs w:val="24"/>
                <w:lang w:eastAsia="en-US"/>
              </w:rPr>
              <w:t>«Профилактика дисграфии у дошкольников».</w:t>
            </w:r>
          </w:p>
        </w:tc>
      </w:tr>
      <w:tr w:rsidR="00207F4A" w:rsidTr="00207F4A">
        <w:tc>
          <w:tcPr>
            <w:tcW w:w="5069" w:type="dxa"/>
          </w:tcPr>
          <w:p w:rsidR="00207F4A" w:rsidRDefault="00207F4A" w:rsidP="00207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2535332"/>
                  <wp:effectExtent l="19050" t="0" r="0" b="0"/>
                  <wp:docPr id="27" name="Рисунок 27" descr="C:\Users\Аква\AppData\Local\Microsoft\Windows\INetCache\Content.Word\DSC05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ква\AppData\Local\Microsoft\Windows\INetCache\Content.Word\DSC05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49" cy="2537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F4A" w:rsidRDefault="00207F4A" w:rsidP="00207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 – презентация дидактических игр </w:t>
            </w:r>
            <w:r w:rsidRPr="005F05A1">
              <w:rPr>
                <w:rFonts w:ascii="Times New Roman" w:hAnsi="Times New Roman"/>
                <w:sz w:val="24"/>
                <w:szCs w:val="24"/>
                <w:lang w:eastAsia="en-US"/>
              </w:rPr>
              <w:t>«Профилактика дисграфии у дошкольников».</w:t>
            </w:r>
          </w:p>
        </w:tc>
        <w:tc>
          <w:tcPr>
            <w:tcW w:w="5069" w:type="dxa"/>
          </w:tcPr>
          <w:p w:rsidR="00207F4A" w:rsidRDefault="00207F4A" w:rsidP="00207F4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065600" cy="2238375"/>
                  <wp:effectExtent l="19050" t="0" r="1450" b="0"/>
                  <wp:docPr id="30" name="Рисунок 30" descr="C:\Users\Аква\AppData\Local\Microsoft\Windows\INetCache\Content.Word\DSC0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ква\AppData\Local\Microsoft\Windows\INetCache\Content.Word\DSC05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6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D70" w:rsidRDefault="00F96D70" w:rsidP="00F96D70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96D70" w:rsidRDefault="00F96D70" w:rsidP="00F96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 – презентация дидактических игр </w:t>
            </w:r>
            <w:r w:rsidRPr="005F05A1">
              <w:rPr>
                <w:rFonts w:ascii="Times New Roman" w:hAnsi="Times New Roman"/>
                <w:sz w:val="24"/>
                <w:szCs w:val="24"/>
                <w:lang w:eastAsia="en-US"/>
              </w:rPr>
              <w:t>«Профилактика дисграфии у дошкольников».</w:t>
            </w:r>
          </w:p>
        </w:tc>
      </w:tr>
      <w:tr w:rsidR="00207F4A" w:rsidTr="00207F4A">
        <w:tc>
          <w:tcPr>
            <w:tcW w:w="5069" w:type="dxa"/>
          </w:tcPr>
          <w:p w:rsidR="00207F4A" w:rsidRDefault="00F96D70" w:rsidP="00207F4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076575" cy="2064603"/>
                  <wp:effectExtent l="19050" t="0" r="9525" b="0"/>
                  <wp:docPr id="33" name="Рисунок 33" descr="C:\Users\Аква\AppData\Local\Microsoft\Windows\INetCache\Content.Word\DSCN2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ква\AppData\Local\Microsoft\Windows\INetCache\Content.Word\DSCN2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018" cy="2068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D70" w:rsidRDefault="00F96D70" w:rsidP="00F96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 – презентация дидактических игр </w:t>
            </w:r>
            <w:r w:rsidRPr="005F05A1">
              <w:rPr>
                <w:rFonts w:ascii="Times New Roman" w:hAnsi="Times New Roman"/>
                <w:sz w:val="24"/>
                <w:szCs w:val="24"/>
                <w:lang w:eastAsia="en-US"/>
              </w:rPr>
              <w:t>«Профилактика дисграфии у дошкольников».</w:t>
            </w:r>
          </w:p>
        </w:tc>
        <w:tc>
          <w:tcPr>
            <w:tcW w:w="5069" w:type="dxa"/>
          </w:tcPr>
          <w:p w:rsidR="00207F4A" w:rsidRDefault="00F96D70" w:rsidP="00207F4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086100" cy="2124620"/>
                  <wp:effectExtent l="19050" t="0" r="0" b="0"/>
                  <wp:docPr id="36" name="Рисунок 36" descr="C:\Users\Аква\AppData\Local\Microsoft\Windows\INetCache\Content.Word\DSCN2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ква\AppData\Local\Microsoft\Windows\INetCache\Content.Word\DSCN2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365" cy="2126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D70" w:rsidRDefault="00F96D70" w:rsidP="00F96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 – презентация дидактических игр </w:t>
            </w:r>
            <w:r w:rsidRPr="005F05A1">
              <w:rPr>
                <w:rFonts w:ascii="Times New Roman" w:hAnsi="Times New Roman"/>
                <w:sz w:val="24"/>
                <w:szCs w:val="24"/>
                <w:lang w:eastAsia="en-US"/>
              </w:rPr>
              <w:t>«Профилактика дисграфии у дошкольников».</w:t>
            </w:r>
          </w:p>
        </w:tc>
      </w:tr>
    </w:tbl>
    <w:p w:rsidR="009C6EA4" w:rsidRPr="009C6EA4" w:rsidRDefault="009C6EA4" w:rsidP="00207F4A">
      <w:pPr>
        <w:rPr>
          <w:rFonts w:ascii="Times New Roman" w:hAnsi="Times New Roman" w:cs="Times New Roman"/>
        </w:rPr>
      </w:pPr>
    </w:p>
    <w:sectPr w:rsidR="009C6EA4" w:rsidRPr="009C6EA4" w:rsidSect="0037503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72A7C"/>
    <w:multiLevelType w:val="multilevel"/>
    <w:tmpl w:val="1CE26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842DB7"/>
    <w:multiLevelType w:val="multilevel"/>
    <w:tmpl w:val="D6840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C843A7"/>
    <w:multiLevelType w:val="hybridMultilevel"/>
    <w:tmpl w:val="63923F68"/>
    <w:lvl w:ilvl="0" w:tplc="9D30CD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CC4279D"/>
    <w:multiLevelType w:val="hybridMultilevel"/>
    <w:tmpl w:val="FD147B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60592D"/>
    <w:multiLevelType w:val="multilevel"/>
    <w:tmpl w:val="D6840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1B1103"/>
    <w:multiLevelType w:val="multilevel"/>
    <w:tmpl w:val="D6840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9C2A19"/>
    <w:multiLevelType w:val="hybridMultilevel"/>
    <w:tmpl w:val="955A2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031499"/>
    <w:multiLevelType w:val="multilevel"/>
    <w:tmpl w:val="D6840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1A7EDE"/>
    <w:multiLevelType w:val="hybridMultilevel"/>
    <w:tmpl w:val="D4BCE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953350"/>
    <w:multiLevelType w:val="multilevel"/>
    <w:tmpl w:val="894EDE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601D0A6C"/>
    <w:multiLevelType w:val="hybridMultilevel"/>
    <w:tmpl w:val="276A5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736CD6"/>
    <w:multiLevelType w:val="multilevel"/>
    <w:tmpl w:val="59A2F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DEB2D75"/>
    <w:multiLevelType w:val="hybridMultilevel"/>
    <w:tmpl w:val="9014D784"/>
    <w:lvl w:ilvl="0" w:tplc="A2DA0FC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855F7A"/>
    <w:multiLevelType w:val="multilevel"/>
    <w:tmpl w:val="23C8F5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7BDD1EC1"/>
    <w:multiLevelType w:val="multilevel"/>
    <w:tmpl w:val="F676A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0C3D23"/>
    <w:multiLevelType w:val="multilevel"/>
    <w:tmpl w:val="D6840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4"/>
  </w:num>
  <w:num w:numId="5">
    <w:abstractNumId w:val="14"/>
  </w:num>
  <w:num w:numId="6">
    <w:abstractNumId w:val="13"/>
  </w:num>
  <w:num w:numId="7">
    <w:abstractNumId w:val="9"/>
  </w:num>
  <w:num w:numId="8">
    <w:abstractNumId w:val="15"/>
  </w:num>
  <w:num w:numId="9">
    <w:abstractNumId w:val="5"/>
  </w:num>
  <w:num w:numId="10">
    <w:abstractNumId w:val="7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5035"/>
    <w:rsid w:val="001A260D"/>
    <w:rsid w:val="001F55AE"/>
    <w:rsid w:val="00207F4A"/>
    <w:rsid w:val="00316651"/>
    <w:rsid w:val="00375035"/>
    <w:rsid w:val="004F514F"/>
    <w:rsid w:val="00512849"/>
    <w:rsid w:val="00645E58"/>
    <w:rsid w:val="006D767A"/>
    <w:rsid w:val="007C402B"/>
    <w:rsid w:val="008A5203"/>
    <w:rsid w:val="008B684A"/>
    <w:rsid w:val="00905CE5"/>
    <w:rsid w:val="00940FC6"/>
    <w:rsid w:val="009C6EA4"/>
    <w:rsid w:val="00D7060D"/>
    <w:rsid w:val="00E21D2D"/>
    <w:rsid w:val="00F9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03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503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7503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C6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C6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6EA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1142</Words>
  <Characters>6513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Аква</dc:creator>
  <cp:keywords/>
  <dc:description/>
  <cp:lastModifiedBy>Пользователь</cp:lastModifiedBy>
  <cp:revision>8</cp:revision>
  <dcterms:created xsi:type="dcterms:W3CDTF">2017-11-26T04:23:00Z</dcterms:created>
  <dcterms:modified xsi:type="dcterms:W3CDTF">2021-02-08T12:47:00Z</dcterms:modified>
</cp:coreProperties>
</file>