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30" w:rsidRDefault="004E7030" w:rsidP="00F4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направлению развития детей»</w:t>
      </w:r>
    </w:p>
    <w:p w:rsidR="004E7030" w:rsidRPr="00F47157" w:rsidRDefault="004E7030" w:rsidP="00F471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7030" w:rsidRDefault="004E7030" w:rsidP="00F4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А. Ю. Квашнина</w:t>
      </w:r>
    </w:p>
    <w:p w:rsidR="004E7030" w:rsidRPr="00702D35" w:rsidRDefault="004E7030" w:rsidP="00F47157">
      <w:pPr>
        <w:pStyle w:val="a3"/>
        <w:tabs>
          <w:tab w:val="left" w:pos="317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Тема логопедической недели: </w:t>
      </w: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010080">
        <w:rPr>
          <w:rFonts w:ascii="Times New Roman" w:hAnsi="Times New Roman"/>
          <w:b/>
          <w:sz w:val="32"/>
          <w:szCs w:val="32"/>
          <w:lang w:eastAsia="en-US"/>
        </w:rPr>
        <w:t>Развитие языковой грамотности у дошкольников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4E7030" w:rsidRDefault="004E7030" w:rsidP="00F4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с </w:t>
      </w:r>
      <w:r w:rsidR="00D37664" w:rsidRPr="00446417">
        <w:rPr>
          <w:rFonts w:ascii="Times New Roman" w:hAnsi="Times New Roman"/>
          <w:b/>
          <w:sz w:val="32"/>
          <w:szCs w:val="32"/>
          <w:lang w:eastAsia="en-US"/>
        </w:rPr>
        <w:t>26.10.2020 – 30.10.2020</w:t>
      </w:r>
    </w:p>
    <w:p w:rsidR="004E7030" w:rsidRDefault="004E7030" w:rsidP="00F4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851"/>
        <w:gridCol w:w="2410"/>
        <w:gridCol w:w="992"/>
        <w:gridCol w:w="709"/>
        <w:gridCol w:w="2126"/>
        <w:gridCol w:w="1843"/>
        <w:gridCol w:w="1417"/>
      </w:tblGrid>
      <w:tr w:rsidR="004E7030" w:rsidTr="00FC21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="00482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проведенных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удалось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Трудности и проблемы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наличии приложений</w:t>
            </w:r>
          </w:p>
        </w:tc>
      </w:tr>
      <w:tr w:rsidR="004E7030" w:rsidTr="00FC21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4821FE" w:rsidP="00215A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21FE" w:rsidRDefault="004821FE" w:rsidP="00482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664" w:rsidRPr="00D75857" w:rsidRDefault="00D37664" w:rsidP="00D37664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Семинар «Языковая грамотность у дошкольников»</w:t>
            </w:r>
            <w:r w:rsidR="00742652" w:rsidRPr="00D75857">
              <w:rPr>
                <w:rFonts w:ascii="Times New Roman" w:hAnsi="Times New Roman"/>
                <w:lang w:eastAsia="en-US"/>
              </w:rPr>
              <w:t xml:space="preserve"> - учитель-логопед А.Ю. Квашнина</w:t>
            </w:r>
          </w:p>
          <w:p w:rsidR="004E7030" w:rsidRPr="00D75857" w:rsidRDefault="00D37664" w:rsidP="00D37664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Мастер-класс для педагогов «</w:t>
            </w:r>
            <w:proofErr w:type="spellStart"/>
            <w:r w:rsidRPr="00D75857">
              <w:rPr>
                <w:rFonts w:ascii="Times New Roman" w:hAnsi="Times New Roman"/>
                <w:lang w:eastAsia="en-US"/>
              </w:rPr>
              <w:t>Кинезиологические</w:t>
            </w:r>
            <w:proofErr w:type="spellEnd"/>
            <w:r w:rsidRPr="00D75857">
              <w:rPr>
                <w:rFonts w:ascii="Times New Roman" w:hAnsi="Times New Roman"/>
                <w:lang w:eastAsia="en-US"/>
              </w:rPr>
              <w:t xml:space="preserve"> игры и упражнения в различных режимных моментах»</w:t>
            </w:r>
            <w:r w:rsidR="00742652" w:rsidRPr="00D75857">
              <w:rPr>
                <w:rFonts w:ascii="Times New Roman" w:hAnsi="Times New Roman"/>
                <w:lang w:eastAsia="en-US"/>
              </w:rPr>
              <w:t xml:space="preserve"> - педагог-психолог Н.В. Севрюгина, воспитатель Л.Н. Корнеева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Воспитатели  и узкие специалисты ДОО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4821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821F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4821F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Педагоги являлись активными участниками семинара, отвечали на вопросы по ходу семинара, высказывали свое мнение, уточняли свои знания  по развитию </w:t>
            </w:r>
            <w:r w:rsidR="004821FE">
              <w:rPr>
                <w:rFonts w:ascii="Times New Roman" w:hAnsi="Times New Roman" w:cs="Times New Roman"/>
                <w:lang w:eastAsia="en-US"/>
              </w:rPr>
              <w:t>языковой грамотности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 дошкольников.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Слайдовая презентация приложена отдельным файлом к электронному письму</w:t>
            </w:r>
          </w:p>
        </w:tc>
      </w:tr>
      <w:tr w:rsidR="004E7030" w:rsidTr="00FC21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4821FE" w:rsidP="00215A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21FE" w:rsidRDefault="004821FE" w:rsidP="00482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27.10.2020</w:t>
            </w:r>
          </w:p>
          <w:p w:rsidR="004821FE" w:rsidRDefault="004821FE" w:rsidP="00482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Pr="00D75857" w:rsidRDefault="004821FE" w:rsidP="00D37664">
            <w:pPr>
              <w:pStyle w:val="a3"/>
              <w:numPr>
                <w:ilvl w:val="0"/>
                <w:numId w:val="6"/>
              </w:numPr>
              <w:tabs>
                <w:tab w:val="left" w:pos="344"/>
              </w:tabs>
              <w:ind w:left="60" w:firstLine="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Просмотр открытых мероприятий по теме «Метод моделирования при планировании и записи различных видов деятельности» в дистанционном формате:</w:t>
            </w:r>
          </w:p>
          <w:p w:rsidR="004821FE" w:rsidRPr="00D75857" w:rsidRDefault="004821FE" w:rsidP="004821FE">
            <w:pPr>
              <w:pStyle w:val="a3"/>
              <w:tabs>
                <w:tab w:val="left" w:pos="344"/>
              </w:tabs>
              <w:ind w:left="6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 xml:space="preserve">- НОД воспитатель О.Н. </w:t>
            </w:r>
            <w:proofErr w:type="spellStart"/>
            <w:r w:rsidRPr="00D75857">
              <w:rPr>
                <w:rFonts w:ascii="Times New Roman" w:hAnsi="Times New Roman"/>
                <w:lang w:eastAsia="en-US"/>
              </w:rPr>
              <w:t>Рачкова</w:t>
            </w:r>
            <w:proofErr w:type="spellEnd"/>
            <w:r w:rsidRPr="00D75857"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4821FE" w:rsidRPr="00D75857" w:rsidRDefault="004821FE" w:rsidP="004821FE">
            <w:pPr>
              <w:pStyle w:val="a3"/>
              <w:tabs>
                <w:tab w:val="left" w:pos="344"/>
              </w:tabs>
              <w:ind w:left="6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- «Утренний сбор»</w:t>
            </w:r>
          </w:p>
          <w:p w:rsidR="004821FE" w:rsidRPr="00D75857" w:rsidRDefault="004821FE" w:rsidP="004821FE">
            <w:pPr>
              <w:pStyle w:val="a3"/>
              <w:tabs>
                <w:tab w:val="left" w:pos="344"/>
              </w:tabs>
              <w:ind w:left="6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 xml:space="preserve">воспитатель А.А. </w:t>
            </w:r>
            <w:proofErr w:type="spellStart"/>
            <w:r w:rsidRPr="00D75857">
              <w:rPr>
                <w:rFonts w:ascii="Times New Roman" w:hAnsi="Times New Roman"/>
                <w:lang w:eastAsia="en-US"/>
              </w:rPr>
              <w:t>Серкова</w:t>
            </w:r>
            <w:proofErr w:type="spellEnd"/>
            <w:r w:rsidRPr="00D75857">
              <w:rPr>
                <w:rFonts w:ascii="Times New Roman" w:hAnsi="Times New Roman"/>
                <w:lang w:eastAsia="en-US"/>
              </w:rPr>
              <w:t>;</w:t>
            </w:r>
          </w:p>
          <w:p w:rsidR="004821FE" w:rsidRPr="00D75857" w:rsidRDefault="004821FE" w:rsidP="004821FE">
            <w:pPr>
              <w:pStyle w:val="a3"/>
              <w:tabs>
                <w:tab w:val="left" w:pos="344"/>
              </w:tabs>
              <w:ind w:left="6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 xml:space="preserve">- </w:t>
            </w:r>
            <w:proofErr w:type="gramStart"/>
            <w:r w:rsidRPr="00D75857">
              <w:rPr>
                <w:rFonts w:ascii="Times New Roman" w:hAnsi="Times New Roman"/>
                <w:lang w:eastAsia="en-US"/>
              </w:rPr>
              <w:t>с</w:t>
            </w:r>
            <w:proofErr w:type="gramEnd"/>
            <w:r w:rsidRPr="00D75857">
              <w:rPr>
                <w:rFonts w:ascii="Times New Roman" w:hAnsi="Times New Roman"/>
                <w:lang w:eastAsia="en-US"/>
              </w:rPr>
              <w:t>/ролевая игра</w:t>
            </w:r>
          </w:p>
          <w:p w:rsidR="004821FE" w:rsidRPr="00D75857" w:rsidRDefault="004821FE" w:rsidP="004821FE">
            <w:pPr>
              <w:pStyle w:val="a3"/>
              <w:tabs>
                <w:tab w:val="left" w:pos="344"/>
              </w:tabs>
              <w:ind w:left="6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воспитатель Д.А. Ткаченко</w:t>
            </w:r>
          </w:p>
          <w:p w:rsidR="004821FE" w:rsidRPr="00D75857" w:rsidRDefault="004821FE" w:rsidP="00742652">
            <w:pPr>
              <w:pStyle w:val="a3"/>
              <w:numPr>
                <w:ilvl w:val="0"/>
                <w:numId w:val="6"/>
              </w:numPr>
              <w:tabs>
                <w:tab w:val="left" w:pos="344"/>
              </w:tabs>
              <w:ind w:left="34" w:firstLine="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Мастер-класс: </w:t>
            </w:r>
            <w:proofErr w:type="spellStart"/>
            <w:r w:rsidR="00742652" w:rsidRPr="00D75857">
              <w:rPr>
                <w:rFonts w:ascii="Times New Roman" w:hAnsi="Times New Roman"/>
                <w:color w:val="000000"/>
                <w:shd w:val="clear" w:color="auto" w:fill="FFFFFF"/>
              </w:rPr>
              <w:t>Сторитейлинт</w:t>
            </w:r>
            <w:proofErr w:type="spellEnd"/>
            <w:r w:rsidRPr="00D758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или «Рассказывание историй»</w:t>
            </w:r>
            <w:r w:rsidR="00742652" w:rsidRPr="00D758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воспитатель Н.Ю. </w:t>
            </w:r>
            <w:proofErr w:type="spellStart"/>
            <w:r w:rsidR="00742652" w:rsidRPr="00D75857">
              <w:rPr>
                <w:rFonts w:ascii="Times New Roman" w:hAnsi="Times New Roman"/>
                <w:color w:val="000000"/>
                <w:shd w:val="clear" w:color="auto" w:fill="FFFFFF"/>
              </w:rPr>
              <w:t>Стафеева</w:t>
            </w:r>
            <w:proofErr w:type="spellEnd"/>
            <w:r w:rsidR="00742652" w:rsidRPr="00D75857">
              <w:rPr>
                <w:rFonts w:ascii="Times New Roman" w:hAnsi="Times New Roman"/>
                <w:color w:val="000000"/>
                <w:shd w:val="clear" w:color="auto" w:fill="FFFFFF"/>
              </w:rPr>
              <w:t>, учитель-логопед А.Ю. Квашнина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Воспитатели и узкие специалисты ДОО</w:t>
            </w: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821FE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Воспитателями </w:t>
            </w:r>
            <w:r w:rsidR="00E025E8">
              <w:rPr>
                <w:rFonts w:ascii="Times New Roman" w:hAnsi="Times New Roman" w:cs="Times New Roman"/>
                <w:lang w:eastAsia="en-US"/>
              </w:rPr>
              <w:t xml:space="preserve">в дистанционном формате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были представлены </w:t>
            </w:r>
            <w:r w:rsidR="00E025E8">
              <w:rPr>
                <w:rFonts w:ascii="Times New Roman" w:hAnsi="Times New Roman" w:cs="Times New Roman"/>
                <w:lang w:eastAsia="en-US"/>
              </w:rPr>
              <w:t xml:space="preserve">открытые мероприятия. </w:t>
            </w:r>
          </w:p>
          <w:p w:rsidR="004E7030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Далее велось обсуждение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онлайн-формате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025E8" w:rsidRDefault="00E025E8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Несколько педагогов поучаствовали в проведенном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мастер-классе.</w:t>
            </w: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FC219E" w:rsidP="00FC219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связи со сложившейся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эпидобстановкой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формат проведения мероприятий был изменен: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Педагоги просматривали мероприятия в видеозаписи в дистанционном режиме. Для обсуждения открытых мероприятий </w:t>
            </w:r>
            <w:r w:rsidR="00E025E8">
              <w:rPr>
                <w:rFonts w:ascii="Times New Roman" w:hAnsi="Times New Roman" w:cs="Times New Roman"/>
                <w:lang w:eastAsia="en-US"/>
              </w:rPr>
              <w:t xml:space="preserve">и проведения мастер-класса </w:t>
            </w:r>
            <w:r>
              <w:rPr>
                <w:rFonts w:ascii="Times New Roman" w:hAnsi="Times New Roman" w:cs="Times New Roman"/>
                <w:lang w:eastAsia="en-US"/>
              </w:rPr>
              <w:t>собирались на короткий период в музыкальном зале с соблюдением мер предосторожности.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прилагается к отчету</w:t>
            </w: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FC219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030" w:rsidTr="00FC21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742652" w:rsidP="00215A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742652" w:rsidRPr="00742652" w:rsidRDefault="00742652" w:rsidP="007426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652" w:rsidRPr="00D75857" w:rsidRDefault="00742652" w:rsidP="00742652">
            <w:pPr>
              <w:pStyle w:val="a3"/>
              <w:numPr>
                <w:ilvl w:val="0"/>
                <w:numId w:val="6"/>
              </w:numPr>
              <w:tabs>
                <w:tab w:val="left" w:pos="344"/>
              </w:tabs>
              <w:ind w:left="60" w:firstLine="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Просмотр открытых мероприятий по теме «Метод моделирования при планировании и записи различных видов деятельности» в дистанционном формате:</w:t>
            </w:r>
          </w:p>
          <w:p w:rsidR="00742652" w:rsidRPr="00D75857" w:rsidRDefault="00742652" w:rsidP="00742652">
            <w:pPr>
              <w:pStyle w:val="a3"/>
              <w:tabs>
                <w:tab w:val="left" w:pos="344"/>
              </w:tabs>
              <w:ind w:left="6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b/>
                <w:lang w:eastAsia="en-US"/>
              </w:rPr>
              <w:t>- «</w:t>
            </w:r>
            <w:r w:rsidRPr="00D75857">
              <w:rPr>
                <w:rFonts w:ascii="Times New Roman" w:hAnsi="Times New Roman"/>
                <w:lang w:eastAsia="en-US"/>
              </w:rPr>
              <w:t xml:space="preserve">Предпосылки к обучению грамотности и звуковой анализ слов в НОД» – воспитатель </w:t>
            </w:r>
            <w:r w:rsidR="00380451">
              <w:rPr>
                <w:rFonts w:ascii="Times New Roman" w:hAnsi="Times New Roman"/>
                <w:lang w:eastAsia="en-US"/>
              </w:rPr>
              <w:t xml:space="preserve">Т.В. </w:t>
            </w:r>
            <w:proofErr w:type="spellStart"/>
            <w:r w:rsidR="00380451">
              <w:rPr>
                <w:rFonts w:ascii="Times New Roman" w:hAnsi="Times New Roman"/>
                <w:lang w:eastAsia="en-US"/>
              </w:rPr>
              <w:t>Ко</w:t>
            </w:r>
            <w:r w:rsidRPr="00D75857">
              <w:rPr>
                <w:rFonts w:ascii="Times New Roman" w:hAnsi="Times New Roman"/>
                <w:lang w:eastAsia="en-US"/>
              </w:rPr>
              <w:t>лейчук</w:t>
            </w:r>
            <w:proofErr w:type="spellEnd"/>
            <w:r w:rsidRPr="00D75857">
              <w:rPr>
                <w:rFonts w:ascii="Times New Roman" w:hAnsi="Times New Roman"/>
                <w:lang w:eastAsia="en-US"/>
              </w:rPr>
              <w:t>;</w:t>
            </w:r>
          </w:p>
          <w:p w:rsidR="004E7030" w:rsidRPr="00D75857" w:rsidRDefault="00742652" w:rsidP="00E025E8">
            <w:pPr>
              <w:pStyle w:val="a3"/>
              <w:tabs>
                <w:tab w:val="left" w:pos="344"/>
              </w:tabs>
              <w:ind w:left="6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 xml:space="preserve">- «Сюжетно-ролевая игра и языковая грамотность» - воспитатели Е.А. Филатова, Т.Д. </w:t>
            </w:r>
            <w:proofErr w:type="spellStart"/>
            <w:r w:rsidRPr="00D75857">
              <w:rPr>
                <w:rFonts w:ascii="Times New Roman" w:hAnsi="Times New Roman"/>
                <w:lang w:eastAsia="en-US"/>
              </w:rPr>
              <w:t>Бульбакова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Воспитатели и узкие специалисты ДОО</w:t>
            </w: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42652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25E8" w:rsidRDefault="00E025E8" w:rsidP="00E025E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Воспитателями в дистанционном формате были представлены открытые мероприятия. </w:t>
            </w:r>
          </w:p>
          <w:p w:rsidR="00E025E8" w:rsidRDefault="00E025E8" w:rsidP="00E025E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Далее велось обсуждение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онлайн-формате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Pr="00E025E8" w:rsidRDefault="00E025E8" w:rsidP="00215A63">
            <w:pPr>
              <w:tabs>
                <w:tab w:val="left" w:pos="317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E025E8">
              <w:rPr>
                <w:rFonts w:ascii="Times New Roman" w:hAnsi="Times New Roman"/>
                <w:lang w:eastAsia="en-US"/>
              </w:rPr>
              <w:t>Видео</w:t>
            </w:r>
            <w:r>
              <w:rPr>
                <w:rFonts w:ascii="Times New Roman" w:hAnsi="Times New Roman"/>
                <w:lang w:eastAsia="en-US"/>
              </w:rPr>
              <w:t xml:space="preserve"> мероприятий педагоги просматривали дистанционно, для обсуждения собирались в зале с соблюдением мер предосторожности.</w:t>
            </w:r>
            <w:r w:rsidRPr="00E025E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Фото-отчет прилагается ниже</w:t>
            </w: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7030" w:rsidTr="00FC21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030" w:rsidRDefault="00742652" w:rsidP="00215A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52" w:rsidRPr="00742652" w:rsidRDefault="00742652" w:rsidP="007426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652" w:rsidRPr="00D75857" w:rsidRDefault="00742652" w:rsidP="0074265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27" w:firstLine="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 xml:space="preserve">Деловая игра </w:t>
            </w:r>
            <w:r w:rsidRPr="00D75857">
              <w:rPr>
                <w:rFonts w:ascii="Times New Roman" w:hAnsi="Times New Roman"/>
                <w:bCs/>
                <w:lang w:eastAsia="en-US"/>
              </w:rPr>
              <w:t>«Развитие языковой грамотности у дошкольников» - учитель-логопед А.Ю. Квашнина</w:t>
            </w:r>
          </w:p>
          <w:p w:rsidR="00742652" w:rsidRPr="00D75857" w:rsidRDefault="00742652" w:rsidP="0074265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27" w:firstLine="0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«Методическая мозаика»:</w:t>
            </w:r>
          </w:p>
          <w:p w:rsidR="00742652" w:rsidRPr="00D75857" w:rsidRDefault="00742652" w:rsidP="00742652">
            <w:pPr>
              <w:tabs>
                <w:tab w:val="left" w:pos="317"/>
              </w:tabs>
              <w:ind w:left="27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>Выставка дидактических материалов на развитие языковой грамотности у дошкольников.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4E7030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Воспитатели и узкие специалисты ДОО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030" w:rsidRDefault="004E7030" w:rsidP="007426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4265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0" w:rsidRDefault="00E025E8" w:rsidP="00215A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 активно участвовали в деловой игре, закрепляли получ</w:t>
            </w:r>
            <w:r w:rsidR="00D75857">
              <w:rPr>
                <w:rFonts w:ascii="Times New Roman" w:hAnsi="Times New Roman" w:cs="Times New Roman"/>
                <w:lang w:eastAsia="en-US"/>
              </w:rPr>
              <w:t>енные на «Логопедической неделе» знания, презентовали изготовленные дидактические материалы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030" w:rsidRDefault="00D75857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Меры предосторожности соблюдались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30" w:rsidRDefault="004E7030" w:rsidP="00215A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прилагается к отчету</w:t>
            </w:r>
          </w:p>
          <w:p w:rsidR="00742652" w:rsidRDefault="00742652" w:rsidP="00215A6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2652" w:rsidTr="00FC21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652" w:rsidRDefault="00742652" w:rsidP="00215A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652" w:rsidRPr="00D75857" w:rsidRDefault="00FC219E" w:rsidP="00FC219E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D75857">
              <w:rPr>
                <w:rFonts w:ascii="Times New Roman" w:hAnsi="Times New Roman"/>
                <w:lang w:eastAsia="en-US"/>
              </w:rPr>
              <w:t xml:space="preserve">Видео мастер-класс для родителей «Речевые игры для детей дошкольного возраста с камешками </w:t>
            </w:r>
            <w:proofErr w:type="spellStart"/>
            <w:r w:rsidRPr="00D75857">
              <w:rPr>
                <w:rFonts w:ascii="Times New Roman" w:hAnsi="Times New Roman"/>
                <w:lang w:eastAsia="en-US"/>
              </w:rPr>
              <w:t>Марблс</w:t>
            </w:r>
            <w:proofErr w:type="spellEnd"/>
            <w:r w:rsidRPr="00D75857">
              <w:rPr>
                <w:rFonts w:ascii="Times New Roman" w:hAnsi="Times New Roman"/>
                <w:lang w:eastAsia="en-US"/>
              </w:rPr>
              <w:t>» - учитель-логопед А.Ю. Квашнина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652" w:rsidRDefault="00742652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652" w:rsidRDefault="00FC219E" w:rsidP="00215A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Родители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2" w:rsidRDefault="00D75857" w:rsidP="00215A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Родители заполняют анкету на сайте ДОО после просмотра видео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652" w:rsidRDefault="00742652" w:rsidP="00215A6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652" w:rsidRDefault="00FC219E" w:rsidP="00FC219E">
            <w:pPr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Pr="0031351F">
                <w:rPr>
                  <w:rStyle w:val="a5"/>
                  <w:rFonts w:ascii="Times New Roman" w:hAnsi="Times New Roman" w:cs="Times New Roman"/>
                  <w:lang w:eastAsia="en-US"/>
                </w:rPr>
                <w:t>https://www.youtube.com/watch?v=vNVKtON3VOo&amp;f</w:t>
              </w:r>
              <w:r w:rsidRPr="0031351F">
                <w:rPr>
                  <w:rStyle w:val="a5"/>
                  <w:rFonts w:ascii="Times New Roman" w:hAnsi="Times New Roman" w:cs="Times New Roman"/>
                  <w:lang w:eastAsia="en-US"/>
                </w:rPr>
                <w:t>e</w:t>
              </w:r>
              <w:r w:rsidRPr="0031351F">
                <w:rPr>
                  <w:rStyle w:val="a5"/>
                  <w:rFonts w:ascii="Times New Roman" w:hAnsi="Times New Roman" w:cs="Times New Roman"/>
                  <w:lang w:eastAsia="en-US"/>
                </w:rPr>
                <w:t>ature=youtu.be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4E7030" w:rsidRDefault="004E7030" w:rsidP="004E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30" w:rsidRDefault="004E7030" w:rsidP="004E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самоанализ: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78E" w:rsidRDefault="00D75857" w:rsidP="0038045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D75857">
        <w:rPr>
          <w:rFonts w:ascii="Times New Roman" w:eastAsiaTheme="minorHAnsi" w:hAnsi="Times New Roman" w:cs="Times New Roman"/>
          <w:lang w:eastAsia="en-US"/>
        </w:rPr>
        <w:t>Развитию языковой грамотности у детей дошкольного возраста в условиях стандартизации дошкольного образования сейчас придается особое значение. Все задачи развития речи детей дошкольного возраста (обогащение словарного запаса, формирование грамматического строя речи, звуковая культура, предпосылки к обучению грамоте) не достигнут своей цели, если ребенок не научится выражать связ</w:t>
      </w:r>
      <w:bookmarkStart w:id="0" w:name="_GoBack"/>
      <w:bookmarkEnd w:id="0"/>
      <w:r w:rsidRPr="00D75857">
        <w:rPr>
          <w:rFonts w:ascii="Times New Roman" w:eastAsiaTheme="minorHAnsi" w:hAnsi="Times New Roman" w:cs="Times New Roman"/>
          <w:lang w:eastAsia="en-US"/>
        </w:rPr>
        <w:t>но свои мысли.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75857">
        <w:rPr>
          <w:rFonts w:ascii="Times New Roman" w:eastAsiaTheme="minorHAnsi" w:hAnsi="Times New Roman" w:cs="Times New Roman"/>
          <w:lang w:eastAsia="en-US"/>
        </w:rPr>
        <w:t>Для того</w:t>
      </w:r>
      <w:proofErr w:type="gramStart"/>
      <w:r w:rsidRPr="00D75857"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 w:rsidRPr="00D75857">
        <w:rPr>
          <w:rFonts w:ascii="Times New Roman" w:eastAsiaTheme="minorHAnsi" w:hAnsi="Times New Roman" w:cs="Times New Roman"/>
          <w:lang w:eastAsia="en-US"/>
        </w:rPr>
        <w:t xml:space="preserve"> чтобы помочь ребенку в развитии общения необходима опережающая инициатива взрослого. Т.е. педагог дает ребенку образцы того общения, которым ребенок еще не владеет, не просто демонстрирует более совершенные и пока недоступные ему формы общения, а ведет его за собой, включает в это общение, делает его привлекательным и необходимым для самого ребенка.</w:t>
      </w:r>
      <w:r>
        <w:rPr>
          <w:rFonts w:ascii="Times New Roman" w:eastAsiaTheme="minorHAnsi" w:hAnsi="Times New Roman" w:cs="Times New Roman"/>
          <w:lang w:eastAsia="en-US"/>
        </w:rPr>
        <w:t xml:space="preserve"> А значит</w:t>
      </w:r>
      <w:r w:rsidR="00380451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педагог должен четко понимать </w:t>
      </w: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свою роль в развитии языковой грамотности </w:t>
      </w:r>
      <w:r w:rsidR="00380451">
        <w:rPr>
          <w:rFonts w:ascii="Times New Roman" w:eastAsiaTheme="minorHAnsi" w:hAnsi="Times New Roman" w:cs="Times New Roman"/>
          <w:lang w:eastAsia="en-US"/>
        </w:rPr>
        <w:t xml:space="preserve">у дошкольников. В связи с этим мною был разработан достаточно обширный план Логопедической недели, в который я постаралась включить все аспекты по развитию языковой грамотности у дошкольников. Также я постаралась привлечь к участию большое количество педагогов, чтобы они проработали часть материала самостоятельно. Конечно, стоит отметить, что </w:t>
      </w:r>
      <w:proofErr w:type="gramStart"/>
      <w:r w:rsidR="00380451">
        <w:rPr>
          <w:rFonts w:ascii="Times New Roman" w:eastAsiaTheme="minorHAnsi" w:hAnsi="Times New Roman" w:cs="Times New Roman"/>
          <w:lang w:eastAsia="en-US"/>
        </w:rPr>
        <w:t>сложившаяся</w:t>
      </w:r>
      <w:proofErr w:type="gramEnd"/>
      <w:r w:rsidR="00380451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380451">
        <w:rPr>
          <w:rFonts w:ascii="Times New Roman" w:eastAsiaTheme="minorHAnsi" w:hAnsi="Times New Roman" w:cs="Times New Roman"/>
          <w:lang w:eastAsia="en-US"/>
        </w:rPr>
        <w:t>эпидобстановка</w:t>
      </w:r>
      <w:proofErr w:type="spellEnd"/>
      <w:r w:rsidR="00380451">
        <w:rPr>
          <w:rFonts w:ascii="Times New Roman" w:eastAsiaTheme="minorHAnsi" w:hAnsi="Times New Roman" w:cs="Times New Roman"/>
          <w:lang w:eastAsia="en-US"/>
        </w:rPr>
        <w:t xml:space="preserve"> внесла в этом году свои коррективы, поэтому некоторые мероприятия пришлось проводить в дистанционном формате. Но это не помешало продуктивно поработать нашему коллективу в течение всей Логопедической недели.</w:t>
      </w:r>
    </w:p>
    <w:p w:rsidR="00BA3AA2" w:rsidRDefault="0044078E" w:rsidP="0038045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Так, родителям воспитанников я уже второй раз подготавливаю видео консультацию. Родители активно просматривают видео и применяют мои рекомендации в домашних условиях. На сайте ДОО родителями заполняется анкета, которая помогает отследить количество просмотров и уровень заинтересованности данным видео у родителей.</w:t>
      </w:r>
    </w:p>
    <w:p w:rsidR="0044078E" w:rsidRDefault="0044078E" w:rsidP="0044078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Традиционно для </w:t>
      </w:r>
      <w:proofErr w:type="gramStart"/>
      <w:r>
        <w:rPr>
          <w:rFonts w:ascii="Times New Roman" w:hAnsi="Times New Roman"/>
          <w:bCs/>
          <w:sz w:val="24"/>
          <w:szCs w:val="24"/>
        </w:rPr>
        <w:t>нашего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ДОО проходила выставка дидактических игр с их презентацией перед коллегами.</w:t>
      </w:r>
    </w:p>
    <w:p w:rsidR="0044078E" w:rsidRDefault="0044078E" w:rsidP="0044078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Несмотря на некоторые обстоятельства связанные с пандемией, считаю, что Логопедическая неделя у нас в ДОО прошла интересно, насыщенно. Коллеги почерпнули новые приемы в работе над развитием языковой грамотности, </w:t>
      </w:r>
      <w:r w:rsidR="00D40403">
        <w:rPr>
          <w:rFonts w:ascii="Times New Roman" w:hAnsi="Times New Roman"/>
          <w:bCs/>
          <w:sz w:val="24"/>
          <w:szCs w:val="24"/>
        </w:rPr>
        <w:t>систематизировали свои знания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300EE" w:rsidRDefault="00A300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300EE" w:rsidRDefault="00A300EE" w:rsidP="00A300E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Фото-отчет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011BA" w:rsidTr="00A300EE">
        <w:tc>
          <w:tcPr>
            <w:tcW w:w="4785" w:type="dxa"/>
          </w:tcPr>
          <w:p w:rsidR="00A300EE" w:rsidRDefault="00A300EE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417075" cy="1812835"/>
                  <wp:effectExtent l="19050" t="0" r="2275" b="0"/>
                  <wp:docPr id="1" name="Рисунок 1" descr="C:\Users\Аква\Desktop\Логонеделя\IMG_20201026_13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ква\Desktop\Логонеделя\IMG_20201026_13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29" cy="1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EE" w:rsidRPr="00A300EE" w:rsidRDefault="00A300EE" w:rsidP="00A300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0EE">
              <w:rPr>
                <w:rFonts w:ascii="Times New Roman" w:hAnsi="Times New Roman"/>
                <w:sz w:val="20"/>
                <w:szCs w:val="20"/>
                <w:lang w:eastAsia="en-US"/>
              </w:rPr>
              <w:t>Семинар «Языковая грамотность у дошкольников»</w:t>
            </w:r>
          </w:p>
        </w:tc>
        <w:tc>
          <w:tcPr>
            <w:tcW w:w="4786" w:type="dxa"/>
          </w:tcPr>
          <w:p w:rsidR="00A300EE" w:rsidRDefault="00A300EE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7959" cy="1702998"/>
                  <wp:effectExtent l="19050" t="0" r="0" b="0"/>
                  <wp:docPr id="2" name="Рисунок 2" descr="C:\Users\Аква\AppData\Local\Microsoft\Windows\INetCache\Content.Word\IMG_20201026_13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ква\AppData\Local\Microsoft\Windows\INetCache\Content.Word\IMG_20201026_131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92" cy="170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EE" w:rsidRDefault="00A300EE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Мастер-класс </w:t>
            </w:r>
            <w:r w:rsidRPr="00A300EE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A300EE">
              <w:rPr>
                <w:rFonts w:ascii="Times New Roman" w:hAnsi="Times New Roman"/>
                <w:sz w:val="20"/>
                <w:szCs w:val="20"/>
                <w:lang w:eastAsia="en-US"/>
              </w:rPr>
              <w:t>Кинезиологические</w:t>
            </w:r>
            <w:proofErr w:type="spellEnd"/>
            <w:r w:rsidRPr="00A300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игры и упражнения в различных режимных моментах»</w:t>
            </w:r>
          </w:p>
        </w:tc>
      </w:tr>
      <w:tr w:rsidR="009011BA" w:rsidTr="00A300EE">
        <w:tc>
          <w:tcPr>
            <w:tcW w:w="4785" w:type="dxa"/>
          </w:tcPr>
          <w:p w:rsidR="00A300EE" w:rsidRDefault="00A300EE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0252" cy="1547084"/>
                  <wp:effectExtent l="19050" t="0" r="9098" b="0"/>
                  <wp:docPr id="5" name="Рисунок 5" descr="C:\Users\Аква\AppData\Local\Microsoft\Windows\INetCache\Content.Word\IMG_20201026_131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ква\AppData\Local\Microsoft\Windows\INetCache\Content.Word\IMG_20201026_131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896" cy="1547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0EE" w:rsidRDefault="00A300EE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Мастер-класс </w:t>
            </w:r>
            <w:r w:rsidRPr="00A300EE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A300EE">
              <w:rPr>
                <w:rFonts w:ascii="Times New Roman" w:hAnsi="Times New Roman"/>
                <w:sz w:val="20"/>
                <w:szCs w:val="20"/>
                <w:lang w:eastAsia="en-US"/>
              </w:rPr>
              <w:t>Кинезиологические</w:t>
            </w:r>
            <w:proofErr w:type="spellEnd"/>
            <w:r w:rsidRPr="00A300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игры и упражнения в различных режимных моментах»</w:t>
            </w:r>
          </w:p>
        </w:tc>
        <w:tc>
          <w:tcPr>
            <w:tcW w:w="4786" w:type="dxa"/>
          </w:tcPr>
          <w:p w:rsidR="00A300EE" w:rsidRDefault="006C3864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7075" cy="1534455"/>
                  <wp:effectExtent l="19050" t="0" r="2275" b="0"/>
                  <wp:docPr id="8" name="Рисунок 8" descr="C:\Users\Аква\AppData\Local\Microsoft\Windows\INetCache\Content.Word\IMG_20201027_123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ква\AppData\Local\Microsoft\Windows\INetCache\Content.Word\IMG_20201027_123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19" cy="1533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BA" w:rsidRDefault="009011BA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BA">
              <w:rPr>
                <w:rFonts w:ascii="Times New Roman" w:hAnsi="Times New Roman"/>
                <w:sz w:val="20"/>
                <w:szCs w:val="20"/>
                <w:lang w:eastAsia="en-US"/>
              </w:rPr>
              <w:t>Самоанализ проведенных мероприятий</w:t>
            </w:r>
          </w:p>
        </w:tc>
      </w:tr>
      <w:tr w:rsidR="009011BA" w:rsidTr="00A300EE">
        <w:tc>
          <w:tcPr>
            <w:tcW w:w="4785" w:type="dxa"/>
          </w:tcPr>
          <w:p w:rsidR="00A300EE" w:rsidRDefault="009011BA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03428" cy="1538450"/>
                  <wp:effectExtent l="19050" t="0" r="0" b="0"/>
                  <wp:docPr id="11" name="Рисунок 11" descr="C:\Users\Аква\AppData\Local\Microsoft\Windows\INetCache\Content.Word\IMG_20201027_124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ква\AppData\Local\Microsoft\Windows\INetCache\Content.Word\IMG_20201027_124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10" cy="1538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BA" w:rsidRDefault="009011BA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BA">
              <w:rPr>
                <w:rFonts w:ascii="Times New Roman" w:hAnsi="Times New Roman"/>
                <w:sz w:val="20"/>
                <w:szCs w:val="20"/>
                <w:lang w:eastAsia="en-US"/>
              </w:rPr>
              <w:t>Самоанализ проведенных мероприятий</w:t>
            </w:r>
          </w:p>
        </w:tc>
        <w:tc>
          <w:tcPr>
            <w:tcW w:w="4786" w:type="dxa"/>
          </w:tcPr>
          <w:p w:rsidR="00A300EE" w:rsidRDefault="009011BA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819" cy="1500639"/>
                  <wp:effectExtent l="19050" t="0" r="0" b="0"/>
                  <wp:docPr id="14" name="Рисунок 14" descr="C:\Users\Аква\Desktop\Логонеделя\IMG_20201027_124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ква\Desktop\Логонеделя\IMG_20201027_124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6" cy="150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BA" w:rsidRDefault="009011BA" w:rsidP="00A300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BA">
              <w:rPr>
                <w:rFonts w:ascii="Times New Roman" w:hAnsi="Times New Roman"/>
                <w:sz w:val="20"/>
                <w:szCs w:val="20"/>
                <w:lang w:eastAsia="en-US"/>
              </w:rPr>
              <w:t>Самоанализ проведенных мероприятий</w:t>
            </w:r>
          </w:p>
        </w:tc>
      </w:tr>
      <w:tr w:rsidR="009011BA" w:rsidTr="00A300EE">
        <w:tc>
          <w:tcPr>
            <w:tcW w:w="4785" w:type="dxa"/>
          </w:tcPr>
          <w:p w:rsidR="009011BA" w:rsidRDefault="009011BA" w:rsidP="00A300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9862" cy="1569493"/>
                  <wp:effectExtent l="19050" t="0" r="3288" b="0"/>
                  <wp:docPr id="16" name="Рисунок 16" descr="C:\Users\Аква\AppData\Local\Microsoft\Windows\INetCache\Content.Word\IMG_20201027_125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ква\AppData\Local\Microsoft\Windows\INetCache\Content.Word\IMG_20201027_125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520" cy="157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BA" w:rsidRDefault="009011BA" w:rsidP="00A300EE">
            <w:pPr>
              <w:jc w:val="center"/>
              <w:rPr>
                <w:noProof/>
              </w:rPr>
            </w:pPr>
            <w:r w:rsidRPr="009011BA">
              <w:rPr>
                <w:rFonts w:ascii="Times New Roman" w:hAnsi="Times New Roman"/>
                <w:sz w:val="20"/>
                <w:szCs w:val="20"/>
                <w:lang w:eastAsia="en-US"/>
              </w:rPr>
              <w:t>Самоанализ проведенных мероприятий</w:t>
            </w:r>
          </w:p>
        </w:tc>
        <w:tc>
          <w:tcPr>
            <w:tcW w:w="4786" w:type="dxa"/>
          </w:tcPr>
          <w:p w:rsidR="009011BA" w:rsidRDefault="00F47157" w:rsidP="00A300EE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2626" cy="1569493"/>
                  <wp:effectExtent l="19050" t="0" r="2874" b="0"/>
                  <wp:docPr id="3" name="Рисунок 20" descr="C:\Users\Аква\Desktop\Логонеделя\IMG_20201028_131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ква\Desktop\Логонеделя\IMG_20201028_131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94" cy="1573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57" w:rsidRDefault="00F47157" w:rsidP="00A300EE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011BA">
              <w:rPr>
                <w:rFonts w:ascii="Times New Roman" w:hAnsi="Times New Roman"/>
                <w:sz w:val="20"/>
                <w:szCs w:val="20"/>
                <w:lang w:eastAsia="en-US"/>
              </w:rPr>
              <w:t>Деловая игра и презентация дидактических игр</w:t>
            </w:r>
          </w:p>
        </w:tc>
      </w:tr>
      <w:tr w:rsidR="009011BA" w:rsidTr="00A300EE">
        <w:tc>
          <w:tcPr>
            <w:tcW w:w="4785" w:type="dxa"/>
          </w:tcPr>
          <w:p w:rsidR="009011BA" w:rsidRDefault="00F47157" w:rsidP="00A300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2351" cy="1569493"/>
                  <wp:effectExtent l="19050" t="0" r="4599" b="0"/>
                  <wp:docPr id="4" name="Рисунок 21" descr="C:\Users\Аква\AppData\Local\Microsoft\Windows\INetCache\Content.Word\IMG_20201028_131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ква\AppData\Local\Microsoft\Windows\INetCache\Content.Word\IMG_20201028_131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03" cy="157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57" w:rsidRDefault="00F47157" w:rsidP="00A300EE">
            <w:pPr>
              <w:jc w:val="center"/>
              <w:rPr>
                <w:noProof/>
              </w:rPr>
            </w:pPr>
            <w:r w:rsidRPr="009011BA">
              <w:rPr>
                <w:rFonts w:ascii="Times New Roman" w:hAnsi="Times New Roman"/>
                <w:sz w:val="20"/>
                <w:szCs w:val="20"/>
                <w:lang w:eastAsia="en-US"/>
              </w:rPr>
              <w:t>Деловая игра и презентация дидактических игр</w:t>
            </w:r>
          </w:p>
        </w:tc>
        <w:tc>
          <w:tcPr>
            <w:tcW w:w="4786" w:type="dxa"/>
          </w:tcPr>
          <w:p w:rsidR="009011BA" w:rsidRDefault="00F47157" w:rsidP="00A300EE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03177" cy="1577408"/>
                  <wp:effectExtent l="19050" t="0" r="0" b="0"/>
                  <wp:docPr id="24" name="Рисунок 24" descr="C:\Users\Аква\Desktop\Логонеделя\IMG_20201028_132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ква\Desktop\Логонеделя\IMG_20201028_132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097" cy="1578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57" w:rsidRDefault="00F47157" w:rsidP="00A300EE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47157">
              <w:rPr>
                <w:rFonts w:ascii="Times New Roman" w:hAnsi="Times New Roman"/>
                <w:sz w:val="20"/>
                <w:szCs w:val="20"/>
                <w:lang w:eastAsia="en-US"/>
              </w:rPr>
              <w:t>Выставка дидактических игр</w:t>
            </w:r>
          </w:p>
        </w:tc>
      </w:tr>
    </w:tbl>
    <w:p w:rsidR="0044078E" w:rsidRPr="009011BA" w:rsidRDefault="0044078E" w:rsidP="009011BA">
      <w:pPr>
        <w:rPr>
          <w:rFonts w:ascii="Times New Roman" w:hAnsi="Times New Roman"/>
          <w:b/>
          <w:bCs/>
          <w:sz w:val="24"/>
          <w:szCs w:val="24"/>
        </w:rPr>
      </w:pPr>
    </w:p>
    <w:sectPr w:rsidR="0044078E" w:rsidRPr="009011BA" w:rsidSect="00F4715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98F"/>
    <w:multiLevelType w:val="hybridMultilevel"/>
    <w:tmpl w:val="9BD84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497D"/>
    <w:multiLevelType w:val="hybridMultilevel"/>
    <w:tmpl w:val="22B8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6C94"/>
    <w:multiLevelType w:val="hybridMultilevel"/>
    <w:tmpl w:val="4B44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1BE"/>
    <w:multiLevelType w:val="hybridMultilevel"/>
    <w:tmpl w:val="A4D8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4279D"/>
    <w:multiLevelType w:val="hybridMultilevel"/>
    <w:tmpl w:val="F48C2824"/>
    <w:lvl w:ilvl="0" w:tplc="580E80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C2A19"/>
    <w:multiLevelType w:val="hybridMultilevel"/>
    <w:tmpl w:val="955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D0A6C"/>
    <w:multiLevelType w:val="hybridMultilevel"/>
    <w:tmpl w:val="276A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65650"/>
    <w:multiLevelType w:val="hybridMultilevel"/>
    <w:tmpl w:val="0012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030"/>
    <w:rsid w:val="00380451"/>
    <w:rsid w:val="0044078E"/>
    <w:rsid w:val="004821FE"/>
    <w:rsid w:val="004E7030"/>
    <w:rsid w:val="006C3864"/>
    <w:rsid w:val="00742652"/>
    <w:rsid w:val="009011BA"/>
    <w:rsid w:val="00A300EE"/>
    <w:rsid w:val="00BA3AA2"/>
    <w:rsid w:val="00D37664"/>
    <w:rsid w:val="00D40403"/>
    <w:rsid w:val="00D75857"/>
    <w:rsid w:val="00E025E8"/>
    <w:rsid w:val="00F47157"/>
    <w:rsid w:val="00FC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30"/>
    <w:pPr>
      <w:ind w:left="720"/>
      <w:contextualSpacing/>
    </w:pPr>
  </w:style>
  <w:style w:type="table" w:styleId="a4">
    <w:name w:val="Table Grid"/>
    <w:basedOn w:val="a1"/>
    <w:uiPriority w:val="59"/>
    <w:rsid w:val="004E7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21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219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0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vNVKtON3VOo&amp;feature=youtu.b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</dc:creator>
  <cp:keywords/>
  <dc:description/>
  <cp:lastModifiedBy>Аква</cp:lastModifiedBy>
  <cp:revision>3</cp:revision>
  <dcterms:created xsi:type="dcterms:W3CDTF">2020-11-23T03:27:00Z</dcterms:created>
  <dcterms:modified xsi:type="dcterms:W3CDTF">2020-11-23T05:32:00Z</dcterms:modified>
</cp:coreProperties>
</file>